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32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422"/>
        <w:gridCol w:w="1476"/>
        <w:gridCol w:w="2351"/>
        <w:gridCol w:w="2127"/>
        <w:gridCol w:w="283"/>
        <w:gridCol w:w="1325"/>
        <w:gridCol w:w="1442"/>
      </w:tblGrid>
      <w:tr w:rsidR="00AA16CD" w:rsidTr="00A32EEB">
        <w:trPr>
          <w:gridAfter w:val="2"/>
          <w:wAfter w:w="2767" w:type="dxa"/>
          <w:trHeight w:val="582"/>
        </w:trPr>
        <w:tc>
          <w:tcPr>
            <w:tcW w:w="3828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A16CD" w:rsidRDefault="00E66CFF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F02E3B" wp14:editId="542A754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A16CD" w:rsidRDefault="00AA16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2CC0" w:rsidRDefault="000A2CC0">
            <w:pPr>
              <w:rPr>
                <w:sz w:val="22"/>
              </w:rPr>
            </w:pPr>
          </w:p>
          <w:p w:rsidR="00AA16CD" w:rsidRDefault="00E52B05">
            <w:pPr>
              <w:rPr>
                <w:sz w:val="22"/>
              </w:rPr>
            </w:pPr>
            <w:r>
              <w:rPr>
                <w:sz w:val="22"/>
              </w:rPr>
              <w:t>Geltungsbereich:</w:t>
            </w:r>
          </w:p>
        </w:tc>
        <w:tc>
          <w:tcPr>
            <w:tcW w:w="2410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E66CFF" w:rsidRDefault="00E66CFF" w:rsidP="00E66CFF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E66CFF" w:rsidRDefault="00E66CFF" w:rsidP="00E66C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A16CD" w:rsidRDefault="00E66CFF" w:rsidP="00E66CFF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8303E8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A501C1" w:rsidTr="001821AB">
        <w:tc>
          <w:tcPr>
            <w:tcW w:w="530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Arbeitsmittel</w:t>
            </w:r>
          </w:p>
        </w:tc>
        <w:tc>
          <w:tcPr>
            <w:tcW w:w="4761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Tätigkeit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501C1" w:rsidRDefault="00A501C1"/>
        </w:tc>
        <w:tc>
          <w:tcPr>
            <w:tcW w:w="1442" w:type="dxa"/>
            <w:tcBorders>
              <w:left w:val="nil"/>
            </w:tcBorders>
          </w:tcPr>
          <w:p w:rsidR="00A501C1" w:rsidRDefault="00A501C1"/>
        </w:tc>
      </w:tr>
      <w:tr w:rsidR="00A501C1" w:rsidTr="00A32EEB">
        <w:tblPrEx>
          <w:tblCellMar>
            <w:left w:w="71" w:type="dxa"/>
            <w:right w:w="71" w:type="dxa"/>
          </w:tblCellMar>
        </w:tblPrEx>
        <w:trPr>
          <w:gridAfter w:val="2"/>
          <w:wAfter w:w="2767" w:type="dxa"/>
          <w:trHeight w:val="233"/>
        </w:trPr>
        <w:tc>
          <w:tcPr>
            <w:tcW w:w="5304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8151F5" w:rsidP="00A32EEB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Oberfräse</w:t>
            </w:r>
          </w:p>
        </w:tc>
        <w:tc>
          <w:tcPr>
            <w:tcW w:w="4761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1821AB" w:rsidP="008151F5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Arbeiten mit </w:t>
            </w:r>
            <w:r w:rsidR="008151F5">
              <w:rPr>
                <w:b w:val="0"/>
                <w:sz w:val="28"/>
                <w:szCs w:val="28"/>
              </w:rPr>
              <w:t>Oberfräse</w:t>
            </w: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A16CD" w:rsidRDefault="008303E8">
            <w:pPr>
              <w:jc w:val="center"/>
              <w:rPr>
                <w:b/>
                <w:color w:val="000000"/>
                <w:sz w:val="32"/>
              </w:rPr>
            </w:pPr>
            <w:r w:rsidRPr="008303E8">
              <w:rPr>
                <w:b/>
                <w:color w:val="000000"/>
                <w:sz w:val="32"/>
              </w:rPr>
              <w:t>Gefahren für die Beschäftigten und die Umwelt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1453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AA16CD" w:rsidRDefault="001821AB" w:rsidP="001821A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E4E1D43" wp14:editId="65C55E57">
                  <wp:extent cx="371475" cy="325041"/>
                  <wp:effectExtent l="0" t="0" r="0" b="0"/>
                  <wp:docPr id="1" name="Grafik 1" descr="D-W02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-W02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24" cy="32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A2FB05" wp14:editId="4784D89D">
                  <wp:extent cx="466725" cy="466725"/>
                  <wp:effectExtent l="0" t="0" r="9525" b="9525"/>
                  <wp:docPr id="5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8151F5" w:rsidRPr="008151F5" w:rsidRDefault="008151F5" w:rsidP="008151F5">
            <w:pPr>
              <w:numPr>
                <w:ilvl w:val="0"/>
                <w:numId w:val="17"/>
              </w:numPr>
              <w:autoSpaceDE w:val="0"/>
              <w:autoSpaceDN w:val="0"/>
              <w:spacing w:before="120" w:after="20" w:line="276" w:lineRule="auto"/>
              <w:rPr>
                <w:sz w:val="20"/>
              </w:rPr>
            </w:pPr>
            <w:r w:rsidRPr="008151F5">
              <w:rPr>
                <w:sz w:val="20"/>
              </w:rPr>
              <w:t>Erfassen von Kleidung und Haaren durch offenen Antrieb, Frässpindel</w:t>
            </w:r>
          </w:p>
          <w:p w:rsidR="008151F5" w:rsidRPr="008151F5" w:rsidRDefault="008151F5" w:rsidP="008151F5">
            <w:pPr>
              <w:numPr>
                <w:ilvl w:val="0"/>
                <w:numId w:val="17"/>
              </w:numPr>
              <w:autoSpaceDE w:val="0"/>
              <w:autoSpaceDN w:val="0"/>
              <w:spacing w:before="20" w:after="20" w:line="276" w:lineRule="auto"/>
              <w:rPr>
                <w:sz w:val="20"/>
              </w:rPr>
            </w:pPr>
            <w:r w:rsidRPr="008151F5">
              <w:rPr>
                <w:sz w:val="20"/>
              </w:rPr>
              <w:t>Fräser oder herumschleuderndes Werkstück bzw. Werkzeugteil</w:t>
            </w:r>
          </w:p>
          <w:p w:rsidR="008151F5" w:rsidRPr="008151F5" w:rsidRDefault="008151F5" w:rsidP="008151F5">
            <w:pPr>
              <w:numPr>
                <w:ilvl w:val="0"/>
                <w:numId w:val="17"/>
              </w:numPr>
              <w:autoSpaceDE w:val="0"/>
              <w:autoSpaceDN w:val="0"/>
              <w:spacing w:before="20" w:after="20" w:line="276" w:lineRule="auto"/>
              <w:rPr>
                <w:sz w:val="20"/>
              </w:rPr>
            </w:pPr>
            <w:r w:rsidRPr="008151F5">
              <w:rPr>
                <w:sz w:val="20"/>
              </w:rPr>
              <w:t>Verletzungen durch wegfliegende Teile oder Späne</w:t>
            </w:r>
          </w:p>
          <w:p w:rsidR="008151F5" w:rsidRPr="008151F5" w:rsidRDefault="008151F5" w:rsidP="008151F5">
            <w:pPr>
              <w:numPr>
                <w:ilvl w:val="0"/>
                <w:numId w:val="17"/>
              </w:numPr>
              <w:autoSpaceDE w:val="0"/>
              <w:autoSpaceDN w:val="0"/>
              <w:spacing w:before="20" w:after="20" w:line="276" w:lineRule="auto"/>
              <w:rPr>
                <w:sz w:val="20"/>
              </w:rPr>
            </w:pPr>
            <w:r w:rsidRPr="008151F5">
              <w:rPr>
                <w:sz w:val="20"/>
              </w:rPr>
              <w:t xml:space="preserve">Schnittverletzungen durch schnell laufenden </w:t>
            </w:r>
            <w:proofErr w:type="spellStart"/>
            <w:r w:rsidRPr="008151F5">
              <w:rPr>
                <w:sz w:val="20"/>
              </w:rPr>
              <w:t>Fräskopf</w:t>
            </w:r>
            <w:proofErr w:type="spellEnd"/>
          </w:p>
          <w:p w:rsidR="008151F5" w:rsidRPr="008151F5" w:rsidRDefault="008151F5" w:rsidP="008151F5">
            <w:pPr>
              <w:numPr>
                <w:ilvl w:val="0"/>
                <w:numId w:val="17"/>
              </w:numPr>
              <w:autoSpaceDE w:val="0"/>
              <w:autoSpaceDN w:val="0"/>
              <w:spacing w:before="20" w:line="276" w:lineRule="auto"/>
              <w:rPr>
                <w:sz w:val="20"/>
              </w:rPr>
            </w:pPr>
            <w:r w:rsidRPr="008151F5">
              <w:rPr>
                <w:sz w:val="20"/>
              </w:rPr>
              <w:t>Gehörschädigungen durch hohe Lärmpegel</w:t>
            </w:r>
          </w:p>
          <w:p w:rsidR="008151F5" w:rsidRPr="00431DCB" w:rsidRDefault="008151F5" w:rsidP="008151F5">
            <w:pPr>
              <w:numPr>
                <w:ilvl w:val="0"/>
                <w:numId w:val="17"/>
              </w:numPr>
              <w:spacing w:after="60"/>
              <w:rPr>
                <w:color w:val="000000"/>
                <w:sz w:val="20"/>
              </w:rPr>
            </w:pPr>
            <w:r w:rsidRPr="008151F5">
              <w:rPr>
                <w:sz w:val="20"/>
              </w:rPr>
              <w:t>Gefahr durch Holzstaub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767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F10DF2" w:rsidRDefault="001821AB" w:rsidP="00F10DF2">
            <w:pPr>
              <w:jc w:val="center"/>
              <w:rPr>
                <w:sz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50BD82D0" wp14:editId="1150427A">
                  <wp:extent cx="540000" cy="540000"/>
                  <wp:effectExtent l="0" t="0" r="0" b="0"/>
                  <wp:docPr id="6" name="Grafik 2" descr="D-M003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M003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F10DF2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000C5A3" wp14:editId="68AAE22B">
                  <wp:extent cx="540000" cy="540000"/>
                  <wp:effectExtent l="0" t="0" r="0" b="0"/>
                  <wp:docPr id="7" name="Grafik 3" descr="D-M00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D-M00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8151F5" w:rsidP="00F10DF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7749407" wp14:editId="6E5F90FB">
                  <wp:extent cx="561975" cy="561975"/>
                  <wp:effectExtent l="0" t="0" r="9525" b="9525"/>
                  <wp:docPr id="10" name="Grafik 10" descr="C:\Users\michele.ruschke\AppData\Local\Microsoft\Windows\INetCache\Content.MSO\DD43D28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e.ruschke\AppData\Local\Microsoft\Windows\INetCache\Content.MSO\DD43D28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AA16CD" w:rsidRPr="00E52B05" w:rsidRDefault="001821AB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D61EEB" wp14:editId="336D13AF">
                  <wp:extent cx="540000" cy="540000"/>
                  <wp:effectExtent l="0" t="0" r="0" b="0"/>
                  <wp:docPr id="9" name="Grafik 5" descr="ISOP028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ISOP028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6" w:type="dxa"/>
            <w:gridSpan w:val="4"/>
            <w:tcBorders>
              <w:top w:val="single" w:sz="12" w:space="0" w:color="0000FF"/>
            </w:tcBorders>
            <w:shd w:val="solid" w:color="FFFFFF" w:fill="FF0000"/>
          </w:tcPr>
          <w:p w:rsidR="008151F5" w:rsidRPr="008151F5" w:rsidRDefault="008151F5" w:rsidP="008151F5">
            <w:pPr>
              <w:numPr>
                <w:ilvl w:val="0"/>
                <w:numId w:val="19"/>
              </w:numPr>
              <w:autoSpaceDE w:val="0"/>
              <w:autoSpaceDN w:val="0"/>
              <w:spacing w:before="20" w:after="20" w:line="276" w:lineRule="auto"/>
              <w:rPr>
                <w:sz w:val="20"/>
              </w:rPr>
            </w:pPr>
            <w:r>
              <w:rPr>
                <w:rFonts w:cs="Arial"/>
                <w:sz w:val="22"/>
              </w:rPr>
              <w:t>T</w:t>
            </w:r>
            <w:r w:rsidRPr="008151F5">
              <w:rPr>
                <w:sz w:val="20"/>
              </w:rPr>
              <w:t xml:space="preserve">ragen von </w:t>
            </w:r>
            <w:r w:rsidRPr="008151F5">
              <w:rPr>
                <w:sz w:val="20"/>
              </w:rPr>
              <w:t>enganliegender</w:t>
            </w:r>
            <w:r w:rsidRPr="008151F5">
              <w:rPr>
                <w:sz w:val="20"/>
              </w:rPr>
              <w:t xml:space="preserve"> Kleidung, ggf. Haarnetz oder ähnliches</w:t>
            </w:r>
          </w:p>
          <w:p w:rsidR="008151F5" w:rsidRPr="008151F5" w:rsidRDefault="008151F5" w:rsidP="008151F5">
            <w:pPr>
              <w:numPr>
                <w:ilvl w:val="0"/>
                <w:numId w:val="19"/>
              </w:numPr>
              <w:autoSpaceDE w:val="0"/>
              <w:autoSpaceDN w:val="0"/>
              <w:spacing w:before="20" w:after="20" w:line="276" w:lineRule="auto"/>
              <w:rPr>
                <w:sz w:val="20"/>
              </w:rPr>
            </w:pPr>
            <w:r w:rsidRPr="008151F5">
              <w:rPr>
                <w:sz w:val="20"/>
              </w:rPr>
              <w:t>Tragen von Gehörschutz</w:t>
            </w:r>
          </w:p>
          <w:p w:rsidR="008151F5" w:rsidRPr="008151F5" w:rsidRDefault="008151F5" w:rsidP="008151F5">
            <w:pPr>
              <w:numPr>
                <w:ilvl w:val="0"/>
                <w:numId w:val="19"/>
              </w:numPr>
              <w:autoSpaceDE w:val="0"/>
              <w:autoSpaceDN w:val="0"/>
              <w:spacing w:before="20" w:after="20" w:line="276" w:lineRule="auto"/>
              <w:rPr>
                <w:sz w:val="20"/>
              </w:rPr>
            </w:pPr>
            <w:r w:rsidRPr="008151F5">
              <w:rPr>
                <w:sz w:val="20"/>
              </w:rPr>
              <w:t>Tragen einer Schutzbrille beim Bearbeiten spröder Werkstoffe (z. B. Kunststoffe)</w:t>
            </w:r>
          </w:p>
          <w:p w:rsidR="008151F5" w:rsidRPr="008151F5" w:rsidRDefault="008151F5" w:rsidP="008151F5">
            <w:pPr>
              <w:numPr>
                <w:ilvl w:val="0"/>
                <w:numId w:val="19"/>
              </w:numPr>
              <w:autoSpaceDE w:val="0"/>
              <w:autoSpaceDN w:val="0"/>
              <w:spacing w:before="20" w:after="20" w:line="276" w:lineRule="auto"/>
              <w:rPr>
                <w:sz w:val="20"/>
              </w:rPr>
            </w:pPr>
            <w:r w:rsidRPr="008151F5">
              <w:rPr>
                <w:sz w:val="20"/>
              </w:rPr>
              <w:t>Werkstück fest einspannen</w:t>
            </w:r>
          </w:p>
          <w:p w:rsidR="008151F5" w:rsidRPr="008151F5" w:rsidRDefault="008151F5" w:rsidP="008151F5">
            <w:pPr>
              <w:numPr>
                <w:ilvl w:val="0"/>
                <w:numId w:val="19"/>
              </w:numPr>
              <w:autoSpaceDE w:val="0"/>
              <w:autoSpaceDN w:val="0"/>
              <w:spacing w:before="20" w:after="20" w:line="276" w:lineRule="auto"/>
              <w:rPr>
                <w:sz w:val="20"/>
              </w:rPr>
            </w:pPr>
            <w:r w:rsidRPr="008151F5">
              <w:rPr>
                <w:sz w:val="20"/>
              </w:rPr>
              <w:t>Maschine nur mit beiden Händen benutzen</w:t>
            </w:r>
          </w:p>
          <w:p w:rsidR="008151F5" w:rsidRPr="008151F5" w:rsidRDefault="008151F5" w:rsidP="008151F5">
            <w:pPr>
              <w:numPr>
                <w:ilvl w:val="0"/>
                <w:numId w:val="19"/>
              </w:numPr>
              <w:autoSpaceDE w:val="0"/>
              <w:autoSpaceDN w:val="0"/>
              <w:spacing w:before="20" w:after="20" w:line="276" w:lineRule="auto"/>
              <w:rPr>
                <w:sz w:val="20"/>
              </w:rPr>
            </w:pPr>
            <w:r w:rsidRPr="008151F5">
              <w:rPr>
                <w:sz w:val="20"/>
              </w:rPr>
              <w:t>Späne nicht mit den Händen aus dem Gefahrenbereich entfernen.</w:t>
            </w:r>
          </w:p>
          <w:p w:rsidR="008151F5" w:rsidRPr="008151F5" w:rsidRDefault="008151F5" w:rsidP="008151F5">
            <w:pPr>
              <w:numPr>
                <w:ilvl w:val="0"/>
                <w:numId w:val="19"/>
              </w:numPr>
              <w:autoSpaceDE w:val="0"/>
              <w:autoSpaceDN w:val="0"/>
              <w:spacing w:before="20" w:after="20" w:line="276" w:lineRule="auto"/>
              <w:rPr>
                <w:sz w:val="20"/>
              </w:rPr>
            </w:pPr>
            <w:r w:rsidRPr="008151F5">
              <w:rPr>
                <w:sz w:val="20"/>
              </w:rPr>
              <w:t>Späne möglichst mit geeignetem Staubsauger entfernen</w:t>
            </w:r>
          </w:p>
          <w:p w:rsidR="008151F5" w:rsidRPr="008151F5" w:rsidRDefault="008151F5" w:rsidP="008151F5">
            <w:pPr>
              <w:numPr>
                <w:ilvl w:val="0"/>
                <w:numId w:val="19"/>
              </w:numPr>
              <w:autoSpaceDE w:val="0"/>
              <w:autoSpaceDN w:val="0"/>
              <w:spacing w:before="20" w:after="20" w:line="276" w:lineRule="auto"/>
              <w:rPr>
                <w:sz w:val="20"/>
              </w:rPr>
            </w:pPr>
            <w:r w:rsidRPr="008151F5">
              <w:rPr>
                <w:sz w:val="20"/>
              </w:rPr>
              <w:t>Bei Arbeitsunterbrechungen Maschine abschalten und erst nach Stillstand ablegen</w:t>
            </w:r>
          </w:p>
          <w:p w:rsidR="008151F5" w:rsidRPr="008151F5" w:rsidRDefault="008151F5" w:rsidP="008151F5">
            <w:pPr>
              <w:numPr>
                <w:ilvl w:val="0"/>
                <w:numId w:val="19"/>
              </w:numPr>
              <w:autoSpaceDE w:val="0"/>
              <w:autoSpaceDN w:val="0"/>
              <w:spacing w:before="20" w:after="20" w:line="276" w:lineRule="auto"/>
              <w:rPr>
                <w:sz w:val="20"/>
              </w:rPr>
            </w:pPr>
            <w:r w:rsidRPr="008151F5">
              <w:rPr>
                <w:sz w:val="20"/>
              </w:rPr>
              <w:t>Handschuhe dürfen bei diesen Arbeiten nicht getragen werdenKeine Handschuhe tragen</w:t>
            </w:r>
          </w:p>
          <w:p w:rsidR="00AA16CD" w:rsidRPr="00431DCB" w:rsidRDefault="00AA16CD" w:rsidP="008151F5">
            <w:pPr>
              <w:spacing w:after="6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AA16CD">
            <w:pPr>
              <w:jc w:val="right"/>
              <w:rPr>
                <w:sz w:val="22"/>
              </w:rPr>
            </w:pPr>
          </w:p>
          <w:p w:rsidR="00AA16CD" w:rsidRDefault="00AA16CD">
            <w:pPr>
              <w:jc w:val="right"/>
              <w:rPr>
                <w:sz w:val="22"/>
              </w:rPr>
            </w:pP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679"/>
        </w:trPr>
        <w:tc>
          <w:tcPr>
            <w:tcW w:w="140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00050"/>
                  <wp:effectExtent l="0" t="0" r="0" b="0"/>
                  <wp:docPr id="2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20" cy="4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8151F5" w:rsidRPr="008151F5" w:rsidRDefault="008151F5" w:rsidP="008151F5">
            <w:pPr>
              <w:pStyle w:val="Textkrper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1F5">
              <w:rPr>
                <w:sz w:val="20"/>
                <w:szCs w:val="20"/>
              </w:rPr>
              <w:t>Bei Schäden an der Maschine: Ausschalten und Lehrer informieren</w:t>
            </w:r>
          </w:p>
          <w:p w:rsidR="008151F5" w:rsidRPr="008151F5" w:rsidRDefault="008151F5" w:rsidP="008151F5">
            <w:pPr>
              <w:pStyle w:val="Textkrper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1F5">
              <w:rPr>
                <w:sz w:val="20"/>
                <w:szCs w:val="20"/>
              </w:rPr>
              <w:t xml:space="preserve">Maschine ausschalten und vor unbefugtem Wiederanschalten sichern </w:t>
            </w:r>
          </w:p>
          <w:p w:rsidR="008151F5" w:rsidRPr="00431DCB" w:rsidRDefault="008151F5" w:rsidP="008151F5">
            <w:pPr>
              <w:pStyle w:val="Textkrper"/>
              <w:numPr>
                <w:ilvl w:val="0"/>
                <w:numId w:val="21"/>
              </w:numPr>
              <w:rPr>
                <w:sz w:val="20"/>
              </w:rPr>
            </w:pPr>
            <w:r w:rsidRPr="008151F5">
              <w:rPr>
                <w:sz w:val="20"/>
                <w:szCs w:val="20"/>
              </w:rPr>
              <w:t>Schäden nur vom Fachmann beseitigen lassen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05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Maschine abschalten und sichern</w:t>
            </w:r>
            <w:r w:rsidR="008303E8">
              <w:rPr>
                <w:sz w:val="20"/>
              </w:rPr>
              <w:t>.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 xml:space="preserve">Ersthelfer informieren 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Verletzungen sofort versorgen</w:t>
            </w:r>
            <w:r w:rsidR="008303E8">
              <w:rPr>
                <w:sz w:val="20"/>
              </w:rPr>
              <w:t>.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Eintragung in das Verbandbuch vornehmen</w:t>
            </w:r>
            <w:r w:rsidR="008303E8">
              <w:rPr>
                <w:sz w:val="20"/>
              </w:rPr>
              <w:t>.</w:t>
            </w:r>
          </w:p>
          <w:p w:rsidR="00AA16CD" w:rsidRPr="00431DCB" w:rsidRDefault="00E52B05" w:rsidP="00E256BE">
            <w:pPr>
              <w:tabs>
                <w:tab w:val="left" w:pos="3003"/>
              </w:tabs>
              <w:spacing w:after="60"/>
              <w:ind w:left="356"/>
              <w:rPr>
                <w:sz w:val="32"/>
                <w:szCs w:val="32"/>
              </w:rPr>
            </w:pPr>
            <w:r w:rsidRPr="00431DCB">
              <w:rPr>
                <w:b/>
                <w:color w:val="FF0000"/>
                <w:sz w:val="32"/>
                <w:szCs w:val="32"/>
              </w:rPr>
              <w:t>Notruf:</w:t>
            </w:r>
            <w:r w:rsidRPr="00431DCB">
              <w:rPr>
                <w:b/>
                <w:sz w:val="32"/>
                <w:szCs w:val="32"/>
              </w:rPr>
              <w:tab/>
            </w:r>
            <w:r w:rsidRPr="00431DCB">
              <w:rPr>
                <w:sz w:val="32"/>
                <w:szCs w:val="32"/>
              </w:rPr>
              <w:tab/>
            </w:r>
            <w:r w:rsidRPr="00431DCB">
              <w:rPr>
                <w:b/>
                <w:color w:val="008000"/>
                <w:sz w:val="32"/>
                <w:szCs w:val="32"/>
              </w:rPr>
              <w:t>Ersthelfer: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13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1155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Default="00AA16CD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8151F5" w:rsidRPr="008151F5" w:rsidRDefault="008151F5" w:rsidP="008151F5">
            <w:pPr>
              <w:numPr>
                <w:ilvl w:val="0"/>
                <w:numId w:val="25"/>
              </w:numPr>
              <w:autoSpaceDE w:val="0"/>
              <w:autoSpaceDN w:val="0"/>
              <w:spacing w:before="20" w:after="60"/>
              <w:rPr>
                <w:sz w:val="20"/>
              </w:rPr>
            </w:pPr>
            <w:r w:rsidRPr="008151F5">
              <w:rPr>
                <w:sz w:val="20"/>
              </w:rPr>
              <w:t>Instandsetzung / Reparaturen nur durch beauftragte und befähigte Personen durchführen lassen.</w:t>
            </w:r>
          </w:p>
          <w:p w:rsidR="008151F5" w:rsidRPr="008151F5" w:rsidRDefault="008151F5" w:rsidP="008151F5">
            <w:pPr>
              <w:numPr>
                <w:ilvl w:val="0"/>
                <w:numId w:val="25"/>
              </w:numPr>
              <w:autoSpaceDE w:val="0"/>
              <w:autoSpaceDN w:val="0"/>
              <w:spacing w:before="20" w:after="60"/>
              <w:rPr>
                <w:sz w:val="20"/>
              </w:rPr>
            </w:pPr>
            <w:r w:rsidRPr="008151F5">
              <w:rPr>
                <w:sz w:val="20"/>
              </w:rPr>
              <w:t xml:space="preserve">Späne in </w:t>
            </w:r>
            <w:proofErr w:type="spellStart"/>
            <w:r w:rsidRPr="008151F5">
              <w:rPr>
                <w:sz w:val="20"/>
              </w:rPr>
              <w:t>Spänebehäl</w:t>
            </w:r>
            <w:bookmarkStart w:id="0" w:name="_GoBack"/>
            <w:bookmarkEnd w:id="0"/>
            <w:r w:rsidRPr="008151F5">
              <w:rPr>
                <w:sz w:val="20"/>
              </w:rPr>
              <w:t>ter</w:t>
            </w:r>
            <w:proofErr w:type="spellEnd"/>
            <w:r w:rsidRPr="008151F5">
              <w:rPr>
                <w:sz w:val="20"/>
              </w:rPr>
              <w:t xml:space="preserve"> separat sammeln. </w:t>
            </w:r>
          </w:p>
          <w:p w:rsidR="008151F5" w:rsidRPr="00431DCB" w:rsidRDefault="008151F5" w:rsidP="008151F5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8151F5">
              <w:rPr>
                <w:sz w:val="20"/>
              </w:rPr>
              <w:t>Jährlicher E- Check durch eine Elektrofachkraft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</w:tbl>
    <w:p w:rsidR="00AA16CD" w:rsidRDefault="00AA16CD" w:rsidP="008303E8">
      <w:pPr>
        <w:rPr>
          <w:rFonts w:ascii="Times New Roman" w:hAnsi="Times New Roman"/>
        </w:rPr>
      </w:pPr>
    </w:p>
    <w:sectPr w:rsidR="00AA16CD">
      <w:footerReference w:type="default" r:id="rId16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>
      <w:r>
        <w:separator/>
      </w:r>
    </w:p>
  </w:endnote>
  <w:endnote w:type="continuationSeparator" w:id="0">
    <w:p w:rsidR="00761960" w:rsidRDefault="007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D4" w:rsidRDefault="008D1DD4" w:rsidP="008D1DD4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</w:t>
    </w:r>
    <w:r w:rsidR="00A60A53">
      <w:rPr>
        <w:sz w:val="18"/>
      </w:rPr>
      <w:t>Erzbistum Köln</w:t>
    </w:r>
  </w:p>
  <w:p w:rsidR="001821AB" w:rsidRDefault="001821AB" w:rsidP="008D1DD4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8151F5">
      <w:rPr>
        <w:noProof/>
        <w:sz w:val="18"/>
      </w:rPr>
      <w:t>5144_FB_BA_Oberfräse_Version 1.0_2021-02-10.docx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>
      <w:r>
        <w:separator/>
      </w:r>
    </w:p>
  </w:footnote>
  <w:footnote w:type="continuationSeparator" w:id="0">
    <w:p w:rsidR="00761960" w:rsidRDefault="0076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D58"/>
    <w:multiLevelType w:val="hybridMultilevel"/>
    <w:tmpl w:val="FCF4B1DA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341"/>
    <w:multiLevelType w:val="hybridMultilevel"/>
    <w:tmpl w:val="60BEAC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59A"/>
    <w:multiLevelType w:val="hybridMultilevel"/>
    <w:tmpl w:val="1CB465BC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C234C5"/>
    <w:multiLevelType w:val="hybridMultilevel"/>
    <w:tmpl w:val="3A461B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23B5F"/>
    <w:multiLevelType w:val="hybridMultilevel"/>
    <w:tmpl w:val="B96CDF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3A1DE5"/>
    <w:multiLevelType w:val="multilevel"/>
    <w:tmpl w:val="BFA8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864A2"/>
    <w:multiLevelType w:val="hybridMultilevel"/>
    <w:tmpl w:val="BFA80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613A0"/>
    <w:multiLevelType w:val="hybridMultilevel"/>
    <w:tmpl w:val="422CDE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A7980"/>
    <w:multiLevelType w:val="hybridMultilevel"/>
    <w:tmpl w:val="0C7691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807BE"/>
    <w:multiLevelType w:val="hybridMultilevel"/>
    <w:tmpl w:val="447494D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2A3C0A"/>
    <w:multiLevelType w:val="multilevel"/>
    <w:tmpl w:val="0C769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A66BD7"/>
    <w:multiLevelType w:val="multilevel"/>
    <w:tmpl w:val="6A50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C1513"/>
    <w:multiLevelType w:val="multilevel"/>
    <w:tmpl w:val="60BE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C35984"/>
    <w:multiLevelType w:val="multilevel"/>
    <w:tmpl w:val="9238F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43793A"/>
    <w:multiLevelType w:val="hybridMultilevel"/>
    <w:tmpl w:val="D6A616C0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57506D"/>
    <w:multiLevelType w:val="hybridMultilevel"/>
    <w:tmpl w:val="6A50E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0265D2E"/>
    <w:multiLevelType w:val="hybridMultilevel"/>
    <w:tmpl w:val="F6CA3CF6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F32B9"/>
    <w:multiLevelType w:val="hybridMultilevel"/>
    <w:tmpl w:val="55D08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936FB9"/>
    <w:multiLevelType w:val="hybridMultilevel"/>
    <w:tmpl w:val="9238F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9"/>
  </w:num>
  <w:num w:numId="4">
    <w:abstractNumId w:val="16"/>
  </w:num>
  <w:num w:numId="5">
    <w:abstractNumId w:val="12"/>
  </w:num>
  <w:num w:numId="6">
    <w:abstractNumId w:val="6"/>
  </w:num>
  <w:num w:numId="7">
    <w:abstractNumId w:val="28"/>
  </w:num>
  <w:num w:numId="8">
    <w:abstractNumId w:val="19"/>
  </w:num>
  <w:num w:numId="9">
    <w:abstractNumId w:val="26"/>
  </w:num>
  <w:num w:numId="10">
    <w:abstractNumId w:val="23"/>
  </w:num>
  <w:num w:numId="11">
    <w:abstractNumId w:val="27"/>
  </w:num>
  <w:num w:numId="12">
    <w:abstractNumId w:val="10"/>
  </w:num>
  <w:num w:numId="13">
    <w:abstractNumId w:val="22"/>
  </w:num>
  <w:num w:numId="14">
    <w:abstractNumId w:val="8"/>
  </w:num>
  <w:num w:numId="15">
    <w:abstractNumId w:val="1"/>
  </w:num>
  <w:num w:numId="16">
    <w:abstractNumId w:val="20"/>
  </w:num>
  <w:num w:numId="17">
    <w:abstractNumId w:val="21"/>
  </w:num>
  <w:num w:numId="18">
    <w:abstractNumId w:val="13"/>
  </w:num>
  <w:num w:numId="19">
    <w:abstractNumId w:val="0"/>
  </w:num>
  <w:num w:numId="20">
    <w:abstractNumId w:val="17"/>
  </w:num>
  <w:num w:numId="21">
    <w:abstractNumId w:val="24"/>
  </w:num>
  <w:num w:numId="22">
    <w:abstractNumId w:val="7"/>
  </w:num>
  <w:num w:numId="23">
    <w:abstractNumId w:val="2"/>
  </w:num>
  <w:num w:numId="24">
    <w:abstractNumId w:val="18"/>
  </w:num>
  <w:num w:numId="25">
    <w:abstractNumId w:val="11"/>
  </w:num>
  <w:num w:numId="26">
    <w:abstractNumId w:val="14"/>
  </w:num>
  <w:num w:numId="27">
    <w:abstractNumId w:val="4"/>
  </w:num>
  <w:num w:numId="28">
    <w:abstractNumId w:val="25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0A2700"/>
    <w:rsid w:val="000A2CC0"/>
    <w:rsid w:val="001821AB"/>
    <w:rsid w:val="00214735"/>
    <w:rsid w:val="00431DCB"/>
    <w:rsid w:val="004B5721"/>
    <w:rsid w:val="00532F8D"/>
    <w:rsid w:val="006D0DAF"/>
    <w:rsid w:val="00761960"/>
    <w:rsid w:val="008151F5"/>
    <w:rsid w:val="008303E8"/>
    <w:rsid w:val="008D1DD4"/>
    <w:rsid w:val="00A32EEB"/>
    <w:rsid w:val="00A501C1"/>
    <w:rsid w:val="00A60A53"/>
    <w:rsid w:val="00AA16CD"/>
    <w:rsid w:val="00E256BE"/>
    <w:rsid w:val="00E52B05"/>
    <w:rsid w:val="00E66CFF"/>
    <w:rsid w:val="00E86D80"/>
    <w:rsid w:val="00F01426"/>
    <w:rsid w:val="00F1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E824B"/>
  <w15:docId w15:val="{CE96E712-1111-42E0-B738-927083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821AB"/>
    <w:pPr>
      <w:autoSpaceDE w:val="0"/>
      <w:autoSpaceDN w:val="0"/>
    </w:pPr>
    <w:rPr>
      <w:rFonts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1821A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EE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1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F0F57319.dotm</Template>
  <TotalTime>0</TotalTime>
  <Pages>1</Pages>
  <Words>218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BAD GmbH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limbach</dc:creator>
  <cp:lastModifiedBy>michele.ruschke</cp:lastModifiedBy>
  <cp:revision>3</cp:revision>
  <cp:lastPrinted>2020-01-15T14:23:00Z</cp:lastPrinted>
  <dcterms:created xsi:type="dcterms:W3CDTF">2021-02-10T10:19:00Z</dcterms:created>
  <dcterms:modified xsi:type="dcterms:W3CDTF">2021-02-10T10:23:00Z</dcterms:modified>
</cp:coreProperties>
</file>