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BF" w:rsidRPr="00067252" w:rsidRDefault="00067252" w:rsidP="00067252">
      <w:pPr>
        <w:jc w:val="center"/>
        <w:rPr>
          <w:b/>
          <w:sz w:val="24"/>
          <w:szCs w:val="24"/>
        </w:rPr>
      </w:pPr>
      <w:r w:rsidRPr="00067252">
        <w:rPr>
          <w:b/>
          <w:sz w:val="24"/>
          <w:szCs w:val="24"/>
        </w:rPr>
        <w:t>Programm 2020</w:t>
      </w:r>
    </w:p>
    <w:p w:rsidR="00290344" w:rsidRDefault="003638A2" w:rsidP="00290344">
      <w:pPr>
        <w:spacing w:after="0"/>
        <w:rPr>
          <w:b/>
          <w:sz w:val="24"/>
          <w:szCs w:val="24"/>
        </w:rPr>
      </w:pPr>
      <w:r>
        <w:rPr>
          <w:b/>
          <w:sz w:val="24"/>
          <w:szCs w:val="24"/>
        </w:rPr>
        <w:t xml:space="preserve">Entdecken, was zählt... </w:t>
      </w:r>
      <w:r w:rsidR="00067252" w:rsidRPr="00067252">
        <w:rPr>
          <w:b/>
          <w:sz w:val="24"/>
          <w:szCs w:val="24"/>
        </w:rPr>
        <w:t xml:space="preserve">Geschenktag für Paare zum Valentinstag </w:t>
      </w:r>
      <w:r w:rsidR="00290344">
        <w:rPr>
          <w:b/>
          <w:sz w:val="24"/>
          <w:szCs w:val="24"/>
        </w:rPr>
        <w:t xml:space="preserve">in Bergisch Gladbach </w:t>
      </w:r>
    </w:p>
    <w:p w:rsidR="00290344" w:rsidRDefault="00067252" w:rsidP="00290344">
      <w:pPr>
        <w:spacing w:after="0"/>
        <w:rPr>
          <w:sz w:val="24"/>
          <w:szCs w:val="24"/>
        </w:rPr>
      </w:pPr>
      <w:r w:rsidRPr="00290344">
        <w:rPr>
          <w:sz w:val="24"/>
          <w:szCs w:val="24"/>
        </w:rPr>
        <w:t>9. Februar</w:t>
      </w:r>
      <w:r w:rsidR="00290344">
        <w:rPr>
          <w:sz w:val="24"/>
          <w:szCs w:val="24"/>
        </w:rPr>
        <w:t>, 14.00 - 18.00 Uhr im Katholischen Bildungsforum Bergisch Gladbach</w:t>
      </w:r>
    </w:p>
    <w:p w:rsidR="00067252" w:rsidRDefault="00290344" w:rsidP="00067252">
      <w:pPr>
        <w:rPr>
          <w:sz w:val="24"/>
          <w:szCs w:val="24"/>
        </w:rPr>
      </w:pPr>
      <w:r>
        <w:rPr>
          <w:sz w:val="24"/>
          <w:szCs w:val="24"/>
        </w:rPr>
        <w:t>Information und Anmeldung 02202-936390</w:t>
      </w:r>
    </w:p>
    <w:p w:rsidR="003638A2" w:rsidRPr="003638A2" w:rsidRDefault="003638A2" w:rsidP="003638A2">
      <w:pPr>
        <w:autoSpaceDE w:val="0"/>
        <w:autoSpaceDN w:val="0"/>
        <w:adjustRightInd w:val="0"/>
        <w:spacing w:after="0" w:line="240" w:lineRule="auto"/>
        <w:rPr>
          <w:rFonts w:cstheme="minorHAnsi"/>
          <w:iCs/>
          <w:sz w:val="24"/>
          <w:szCs w:val="24"/>
        </w:rPr>
      </w:pPr>
      <w:r w:rsidRPr="003638A2">
        <w:rPr>
          <w:rFonts w:cstheme="minorHAnsi"/>
          <w:iCs/>
          <w:sz w:val="24"/>
          <w:szCs w:val="24"/>
        </w:rPr>
        <w:t>„Entdecken, was zählt….“ ist ein geschenkter Tag für Paare und möchte Sie verführen</w:t>
      </w:r>
    </w:p>
    <w:p w:rsidR="003638A2" w:rsidRPr="003638A2" w:rsidRDefault="003638A2" w:rsidP="003638A2">
      <w:pPr>
        <w:autoSpaceDE w:val="0"/>
        <w:autoSpaceDN w:val="0"/>
        <w:adjustRightInd w:val="0"/>
        <w:spacing w:after="0" w:line="240" w:lineRule="auto"/>
        <w:rPr>
          <w:rFonts w:cstheme="minorHAnsi"/>
          <w:iCs/>
          <w:sz w:val="24"/>
          <w:szCs w:val="24"/>
        </w:rPr>
      </w:pPr>
      <w:r w:rsidRPr="003638A2">
        <w:rPr>
          <w:rFonts w:cstheme="minorHAnsi"/>
          <w:iCs/>
          <w:sz w:val="24"/>
          <w:szCs w:val="24"/>
        </w:rPr>
        <w:t>zu einem gemeinsamen Nachmittag …</w:t>
      </w:r>
    </w:p>
    <w:p w:rsidR="003638A2" w:rsidRPr="003638A2" w:rsidRDefault="003638A2" w:rsidP="003638A2">
      <w:pPr>
        <w:autoSpaceDE w:val="0"/>
        <w:autoSpaceDN w:val="0"/>
        <w:adjustRightInd w:val="0"/>
        <w:spacing w:after="0" w:line="240" w:lineRule="auto"/>
        <w:rPr>
          <w:rFonts w:cstheme="minorHAnsi"/>
          <w:iCs/>
          <w:sz w:val="24"/>
          <w:szCs w:val="24"/>
        </w:rPr>
      </w:pPr>
      <w:r w:rsidRPr="003638A2">
        <w:rPr>
          <w:rFonts w:cstheme="minorHAnsi"/>
          <w:iCs/>
          <w:sz w:val="24"/>
          <w:szCs w:val="24"/>
        </w:rPr>
        <w:t>„Entdecken, was zählt….“ will Sie in anregenden Gesprächen und interessanten</w:t>
      </w:r>
    </w:p>
    <w:p w:rsidR="003638A2" w:rsidRPr="003638A2" w:rsidRDefault="003638A2" w:rsidP="003638A2">
      <w:pPr>
        <w:autoSpaceDE w:val="0"/>
        <w:autoSpaceDN w:val="0"/>
        <w:adjustRightInd w:val="0"/>
        <w:spacing w:after="0" w:line="240" w:lineRule="auto"/>
        <w:rPr>
          <w:rFonts w:cstheme="minorHAnsi"/>
          <w:iCs/>
          <w:sz w:val="24"/>
          <w:szCs w:val="24"/>
        </w:rPr>
      </w:pPr>
      <w:r w:rsidRPr="003638A2">
        <w:rPr>
          <w:rFonts w:cstheme="minorHAnsi"/>
          <w:iCs/>
          <w:sz w:val="24"/>
          <w:szCs w:val="24"/>
        </w:rPr>
        <w:t>Angeboten miteinander und mit anderen Paaren in Austausch bringen ...</w:t>
      </w:r>
    </w:p>
    <w:p w:rsidR="003638A2" w:rsidRDefault="003638A2" w:rsidP="003638A2">
      <w:pPr>
        <w:rPr>
          <w:rFonts w:cstheme="minorHAnsi"/>
          <w:iCs/>
          <w:sz w:val="24"/>
          <w:szCs w:val="24"/>
        </w:rPr>
      </w:pPr>
      <w:r w:rsidRPr="003638A2">
        <w:rPr>
          <w:rFonts w:cstheme="minorHAnsi"/>
          <w:iCs/>
          <w:sz w:val="24"/>
          <w:szCs w:val="24"/>
        </w:rPr>
        <w:t>„Entdecken, was zählt….“ bietet neue Blickwinkel auf das Leben zu zweit.</w:t>
      </w:r>
    </w:p>
    <w:p w:rsidR="005E66CB" w:rsidRDefault="005E66CB" w:rsidP="003638A2">
      <w:pPr>
        <w:rPr>
          <w:rFonts w:cstheme="minorHAnsi"/>
          <w:iCs/>
          <w:sz w:val="24"/>
          <w:szCs w:val="24"/>
        </w:rPr>
      </w:pPr>
      <w:r>
        <w:rPr>
          <w:rFonts w:cstheme="minorHAnsi"/>
          <w:iCs/>
          <w:sz w:val="24"/>
          <w:szCs w:val="24"/>
        </w:rPr>
        <w:t xml:space="preserve">Programm: "Rut - eine Frau geht ihren Weg" - Erzählkonzert mit </w:t>
      </w:r>
      <w:proofErr w:type="spellStart"/>
      <w:r>
        <w:rPr>
          <w:rFonts w:cstheme="minorHAnsi"/>
          <w:iCs/>
          <w:sz w:val="24"/>
          <w:szCs w:val="24"/>
        </w:rPr>
        <w:t>WinWood</w:t>
      </w:r>
      <w:proofErr w:type="spellEnd"/>
      <w:r>
        <w:rPr>
          <w:rFonts w:cstheme="minorHAnsi"/>
          <w:iCs/>
          <w:sz w:val="24"/>
          <w:szCs w:val="24"/>
        </w:rPr>
        <w:t xml:space="preserve"> &amp; </w:t>
      </w:r>
      <w:proofErr w:type="gramStart"/>
      <w:r>
        <w:rPr>
          <w:rFonts w:cstheme="minorHAnsi"/>
          <w:iCs/>
          <w:sz w:val="24"/>
          <w:szCs w:val="24"/>
        </w:rPr>
        <w:t>Co ,</w:t>
      </w:r>
      <w:proofErr w:type="gramEnd"/>
      <w:r>
        <w:rPr>
          <w:rFonts w:cstheme="minorHAnsi"/>
          <w:iCs/>
          <w:sz w:val="24"/>
          <w:szCs w:val="24"/>
        </w:rPr>
        <w:t xml:space="preserve"> Workshops, Paarsegen</w:t>
      </w:r>
    </w:p>
    <w:p w:rsidR="005E66CB" w:rsidRPr="003638A2" w:rsidRDefault="005E66CB" w:rsidP="003638A2">
      <w:pPr>
        <w:rPr>
          <w:rFonts w:cstheme="minorHAnsi"/>
          <w:sz w:val="24"/>
          <w:szCs w:val="24"/>
        </w:rPr>
      </w:pPr>
      <w:r>
        <w:rPr>
          <w:rFonts w:cstheme="minorHAnsi"/>
          <w:iCs/>
          <w:sz w:val="24"/>
          <w:szCs w:val="24"/>
        </w:rPr>
        <w:t>______________________________________</w:t>
      </w:r>
    </w:p>
    <w:p w:rsidR="00067252" w:rsidRDefault="00067252" w:rsidP="00455028">
      <w:pPr>
        <w:spacing w:after="0"/>
        <w:rPr>
          <w:b/>
          <w:sz w:val="24"/>
          <w:szCs w:val="24"/>
        </w:rPr>
      </w:pPr>
      <w:r w:rsidRPr="00067252">
        <w:rPr>
          <w:b/>
          <w:sz w:val="24"/>
          <w:szCs w:val="24"/>
        </w:rPr>
        <w:t>7Wochen-lassen Briefaktion in der Fastenzeit für Paare</w:t>
      </w:r>
    </w:p>
    <w:p w:rsidR="00455028" w:rsidRDefault="00455028" w:rsidP="00067252">
      <w:pPr>
        <w:rPr>
          <w:sz w:val="24"/>
          <w:szCs w:val="24"/>
        </w:rPr>
      </w:pPr>
      <w:r>
        <w:rPr>
          <w:sz w:val="24"/>
          <w:szCs w:val="24"/>
        </w:rPr>
        <w:t>Anmeldung: www.7wochen-lassen.de</w:t>
      </w:r>
    </w:p>
    <w:p w:rsidR="005E66CB" w:rsidRPr="005E66CB" w:rsidRDefault="005E66CB" w:rsidP="005E66CB">
      <w:pPr>
        <w:pStyle w:val="Pa7"/>
        <w:rPr>
          <w:rFonts w:asciiTheme="minorHAnsi" w:hAnsiTheme="minorHAnsi" w:cstheme="minorHAnsi"/>
          <w:i/>
          <w:color w:val="000000"/>
        </w:rPr>
      </w:pPr>
      <w:r w:rsidRPr="005E66CB">
        <w:rPr>
          <w:rFonts w:asciiTheme="minorHAnsi" w:hAnsiTheme="minorHAnsi" w:cstheme="minorHAnsi"/>
          <w:b/>
          <w:bCs/>
          <w:i/>
          <w:color w:val="000000"/>
        </w:rPr>
        <w:t xml:space="preserve">Gönnen Sie sich … </w:t>
      </w:r>
    </w:p>
    <w:p w:rsidR="005E66CB" w:rsidRPr="005E66CB" w:rsidRDefault="005E66CB" w:rsidP="005E66CB">
      <w:pPr>
        <w:pStyle w:val="Pa4"/>
        <w:rPr>
          <w:rFonts w:asciiTheme="minorHAnsi" w:hAnsiTheme="minorHAnsi" w:cstheme="minorHAnsi"/>
          <w:color w:val="000000"/>
        </w:rPr>
      </w:pPr>
      <w:r w:rsidRPr="005E66CB">
        <w:rPr>
          <w:rFonts w:asciiTheme="minorHAnsi" w:hAnsiTheme="minorHAnsi" w:cstheme="minorHAnsi"/>
          <w:color w:val="000000"/>
        </w:rPr>
        <w:t>Impulse für mehr Ge</w:t>
      </w:r>
      <w:r w:rsidRPr="005E66CB">
        <w:rPr>
          <w:rFonts w:asciiTheme="minorHAnsi" w:hAnsiTheme="minorHAnsi" w:cstheme="minorHAnsi"/>
          <w:b/>
          <w:bCs/>
          <w:color w:val="000000"/>
        </w:rPr>
        <w:t>lassen</w:t>
      </w:r>
      <w:r w:rsidRPr="005E66CB">
        <w:rPr>
          <w:rFonts w:asciiTheme="minorHAnsi" w:hAnsiTheme="minorHAnsi" w:cstheme="minorHAnsi"/>
          <w:color w:val="000000"/>
        </w:rPr>
        <w:t xml:space="preserve">heit, Gespräche </w:t>
      </w:r>
      <w:proofErr w:type="spellStart"/>
      <w:r w:rsidRPr="005E66CB">
        <w:rPr>
          <w:rFonts w:asciiTheme="minorHAnsi" w:hAnsiTheme="minorHAnsi" w:cstheme="minorHAnsi"/>
          <w:color w:val="000000"/>
        </w:rPr>
        <w:t>über’s</w:t>
      </w:r>
      <w:proofErr w:type="spellEnd"/>
      <w:r w:rsidRPr="005E66CB">
        <w:rPr>
          <w:rFonts w:asciiTheme="minorHAnsi" w:hAnsiTheme="minorHAnsi" w:cstheme="minorHAnsi"/>
          <w:color w:val="000000"/>
        </w:rPr>
        <w:t xml:space="preserve"> Weg</w:t>
      </w:r>
      <w:r w:rsidRPr="005E66CB">
        <w:rPr>
          <w:rFonts w:asciiTheme="minorHAnsi" w:hAnsiTheme="minorHAnsi" w:cstheme="minorHAnsi"/>
          <w:b/>
          <w:bCs/>
          <w:color w:val="000000"/>
        </w:rPr>
        <w:t>lassen</w:t>
      </w:r>
      <w:r w:rsidRPr="005E66CB">
        <w:rPr>
          <w:rFonts w:asciiTheme="minorHAnsi" w:hAnsiTheme="minorHAnsi" w:cstheme="minorHAnsi"/>
          <w:color w:val="000000"/>
        </w:rPr>
        <w:t>, die Erfahrung, sich wirklich einzu</w:t>
      </w:r>
      <w:r w:rsidRPr="005E66CB">
        <w:rPr>
          <w:rFonts w:asciiTheme="minorHAnsi" w:hAnsiTheme="minorHAnsi" w:cstheme="minorHAnsi"/>
          <w:b/>
          <w:bCs/>
          <w:color w:val="000000"/>
        </w:rPr>
        <w:t xml:space="preserve">lassen </w:t>
      </w:r>
      <w:r w:rsidRPr="005E66CB">
        <w:rPr>
          <w:rFonts w:asciiTheme="minorHAnsi" w:hAnsiTheme="minorHAnsi" w:cstheme="minorHAnsi"/>
          <w:color w:val="000000"/>
        </w:rPr>
        <w:t>und von Zeit zu Zeit ausge</w:t>
      </w:r>
      <w:r w:rsidRPr="005E66CB">
        <w:rPr>
          <w:rFonts w:asciiTheme="minorHAnsi" w:hAnsiTheme="minorHAnsi" w:cstheme="minorHAnsi"/>
          <w:b/>
          <w:bCs/>
          <w:color w:val="000000"/>
        </w:rPr>
        <w:t xml:space="preserve">lassen </w:t>
      </w:r>
      <w:r w:rsidRPr="005E66CB">
        <w:rPr>
          <w:rFonts w:asciiTheme="minorHAnsi" w:hAnsiTheme="minorHAnsi" w:cstheme="minorHAnsi"/>
          <w:color w:val="000000"/>
        </w:rPr>
        <w:t xml:space="preserve">zu sein! </w:t>
      </w:r>
    </w:p>
    <w:p w:rsidR="005E66CB" w:rsidRPr="005E66CB" w:rsidRDefault="005E66CB" w:rsidP="005E66CB">
      <w:pPr>
        <w:pStyle w:val="Pa7"/>
        <w:rPr>
          <w:rFonts w:asciiTheme="minorHAnsi" w:hAnsiTheme="minorHAnsi" w:cstheme="minorHAnsi"/>
          <w:color w:val="000000"/>
        </w:rPr>
      </w:pPr>
      <w:r w:rsidRPr="005E66CB">
        <w:rPr>
          <w:rFonts w:asciiTheme="minorHAnsi" w:hAnsiTheme="minorHAnsi" w:cstheme="minorHAnsi"/>
          <w:color w:val="000000"/>
        </w:rPr>
        <w:t>Darum und um vieles mehr geht es bei der deutschlandweiten Fastenzeitaktion für Paare 2020 unter dem Motto „</w:t>
      </w:r>
      <w:r w:rsidRPr="005E66CB">
        <w:rPr>
          <w:rFonts w:asciiTheme="minorHAnsi" w:hAnsiTheme="minorHAnsi" w:cstheme="minorHAnsi"/>
          <w:b/>
          <w:bCs/>
          <w:color w:val="BD1420"/>
        </w:rPr>
        <w:t>7Wochenlassen</w:t>
      </w:r>
      <w:r w:rsidRPr="005E66CB">
        <w:rPr>
          <w:rFonts w:asciiTheme="minorHAnsi" w:hAnsiTheme="minorHAnsi" w:cstheme="minorHAnsi"/>
          <w:color w:val="000000"/>
        </w:rPr>
        <w:t>“:</w:t>
      </w:r>
    </w:p>
    <w:p w:rsidR="005E66CB" w:rsidRPr="005E66CB" w:rsidRDefault="005E66CB" w:rsidP="005E66CB">
      <w:pPr>
        <w:pStyle w:val="Pa4"/>
        <w:rPr>
          <w:rFonts w:asciiTheme="minorHAnsi" w:hAnsiTheme="minorHAnsi" w:cstheme="minorHAnsi"/>
          <w:color w:val="000000"/>
        </w:rPr>
      </w:pPr>
      <w:r w:rsidRPr="005E66CB">
        <w:rPr>
          <w:rFonts w:asciiTheme="minorHAnsi" w:hAnsiTheme="minorHAnsi" w:cstheme="minorHAnsi"/>
          <w:color w:val="CD1518"/>
        </w:rPr>
        <w:t xml:space="preserve">• </w:t>
      </w:r>
      <w:r w:rsidRPr="005E66CB">
        <w:rPr>
          <w:rFonts w:asciiTheme="minorHAnsi" w:hAnsiTheme="minorHAnsi" w:cstheme="minorHAnsi"/>
          <w:color w:val="000000"/>
        </w:rPr>
        <w:t>Anlässe für interessante Gespräche</w:t>
      </w:r>
    </w:p>
    <w:p w:rsidR="005E66CB" w:rsidRPr="005E66CB" w:rsidRDefault="005E66CB" w:rsidP="005E66CB">
      <w:pPr>
        <w:pStyle w:val="Pa4"/>
        <w:rPr>
          <w:rFonts w:asciiTheme="minorHAnsi" w:hAnsiTheme="minorHAnsi" w:cstheme="minorHAnsi"/>
          <w:color w:val="000000"/>
        </w:rPr>
      </w:pPr>
      <w:r w:rsidRPr="005E66CB">
        <w:rPr>
          <w:rFonts w:asciiTheme="minorHAnsi" w:hAnsiTheme="minorHAnsi" w:cstheme="minorHAnsi"/>
          <w:color w:val="CD1518"/>
        </w:rPr>
        <w:t xml:space="preserve">• </w:t>
      </w:r>
      <w:r w:rsidRPr="005E66CB">
        <w:rPr>
          <w:rFonts w:asciiTheme="minorHAnsi" w:hAnsiTheme="minorHAnsi" w:cstheme="minorHAnsi"/>
          <w:color w:val="000000"/>
        </w:rPr>
        <w:t xml:space="preserve">neue Impulse für die Partnerschaft </w:t>
      </w:r>
    </w:p>
    <w:p w:rsidR="005E66CB" w:rsidRPr="005E66CB" w:rsidRDefault="005E66CB" w:rsidP="005E66CB">
      <w:pPr>
        <w:pStyle w:val="Pa4"/>
        <w:rPr>
          <w:rFonts w:asciiTheme="minorHAnsi" w:hAnsiTheme="minorHAnsi" w:cstheme="minorHAnsi"/>
          <w:color w:val="000000"/>
        </w:rPr>
      </w:pPr>
      <w:r w:rsidRPr="005E66CB">
        <w:rPr>
          <w:rFonts w:asciiTheme="minorHAnsi" w:hAnsiTheme="minorHAnsi" w:cstheme="minorHAnsi"/>
          <w:color w:val="CD1518"/>
        </w:rPr>
        <w:t xml:space="preserve">• </w:t>
      </w:r>
      <w:r w:rsidRPr="005E66CB">
        <w:rPr>
          <w:rFonts w:asciiTheme="minorHAnsi" w:hAnsiTheme="minorHAnsi" w:cstheme="minorHAnsi"/>
          <w:color w:val="000000"/>
        </w:rPr>
        <w:t>genussvolle Momente der Nähe</w:t>
      </w:r>
    </w:p>
    <w:p w:rsidR="005E66CB" w:rsidRPr="005E66CB" w:rsidRDefault="005E66CB" w:rsidP="005E66CB">
      <w:pPr>
        <w:pStyle w:val="Pa4"/>
        <w:rPr>
          <w:rFonts w:asciiTheme="minorHAnsi" w:hAnsiTheme="minorHAnsi" w:cstheme="minorHAnsi"/>
          <w:color w:val="000000"/>
        </w:rPr>
      </w:pPr>
      <w:r w:rsidRPr="005E66CB">
        <w:rPr>
          <w:rFonts w:asciiTheme="minorHAnsi" w:hAnsiTheme="minorHAnsi" w:cstheme="minorHAnsi"/>
          <w:color w:val="CD1518"/>
        </w:rPr>
        <w:t xml:space="preserve">• </w:t>
      </w:r>
      <w:r w:rsidRPr="005E66CB">
        <w:rPr>
          <w:rFonts w:asciiTheme="minorHAnsi" w:hAnsiTheme="minorHAnsi" w:cstheme="minorHAnsi"/>
          <w:color w:val="000000"/>
        </w:rPr>
        <w:t xml:space="preserve">Ideen zum gemeinsamen Ausprobieren </w:t>
      </w:r>
    </w:p>
    <w:p w:rsidR="005E66CB" w:rsidRDefault="005E66CB" w:rsidP="005E66CB">
      <w:pPr>
        <w:rPr>
          <w:rFonts w:cstheme="minorHAnsi"/>
          <w:color w:val="000000"/>
          <w:sz w:val="24"/>
          <w:szCs w:val="24"/>
        </w:rPr>
      </w:pPr>
      <w:r w:rsidRPr="005E66CB">
        <w:rPr>
          <w:rFonts w:cstheme="minorHAnsi"/>
          <w:color w:val="000000"/>
          <w:sz w:val="24"/>
          <w:szCs w:val="24"/>
        </w:rPr>
        <w:t>Nutzen Sie die Zeit von Aschermittwoch bis Ostern für sich selbst und füreinander. Sie erhalten nach Ihrer Anmeldung kostenfrei wöchentlich je einen Brief mit Anregungen für Ihre Partnerschaft.</w:t>
      </w:r>
    </w:p>
    <w:p w:rsidR="00187D50" w:rsidRPr="003638A2" w:rsidRDefault="00187D50" w:rsidP="00187D50">
      <w:pPr>
        <w:rPr>
          <w:rFonts w:cstheme="minorHAnsi"/>
          <w:sz w:val="24"/>
          <w:szCs w:val="24"/>
        </w:rPr>
      </w:pPr>
      <w:r>
        <w:rPr>
          <w:rFonts w:cstheme="minorHAnsi"/>
          <w:iCs/>
          <w:sz w:val="24"/>
          <w:szCs w:val="24"/>
        </w:rPr>
        <w:t>______________________________________</w:t>
      </w:r>
    </w:p>
    <w:p w:rsidR="00455028" w:rsidRDefault="00067252" w:rsidP="00455028">
      <w:pPr>
        <w:spacing w:after="0"/>
        <w:rPr>
          <w:b/>
          <w:sz w:val="24"/>
          <w:szCs w:val="24"/>
        </w:rPr>
      </w:pPr>
      <w:r w:rsidRPr="00067252">
        <w:rPr>
          <w:b/>
          <w:sz w:val="24"/>
          <w:szCs w:val="24"/>
        </w:rPr>
        <w:t>Valentinsgott</w:t>
      </w:r>
      <w:r w:rsidR="00290344">
        <w:rPr>
          <w:b/>
          <w:sz w:val="24"/>
          <w:szCs w:val="24"/>
        </w:rPr>
        <w:t xml:space="preserve">esdienst in </w:t>
      </w:r>
      <w:r w:rsidR="00F25B19">
        <w:rPr>
          <w:b/>
          <w:sz w:val="24"/>
          <w:szCs w:val="24"/>
        </w:rPr>
        <w:t>St. Mariä</w:t>
      </w:r>
      <w:r w:rsidR="00455028">
        <w:rPr>
          <w:b/>
          <w:sz w:val="24"/>
          <w:szCs w:val="24"/>
        </w:rPr>
        <w:t xml:space="preserve"> Heimsuchung </w:t>
      </w:r>
      <w:proofErr w:type="spellStart"/>
      <w:r w:rsidR="00290344">
        <w:rPr>
          <w:b/>
          <w:sz w:val="24"/>
          <w:szCs w:val="24"/>
        </w:rPr>
        <w:t>Marienheide</w:t>
      </w:r>
      <w:proofErr w:type="spellEnd"/>
    </w:p>
    <w:p w:rsidR="00067252" w:rsidRDefault="00290344" w:rsidP="00067252">
      <w:pPr>
        <w:rPr>
          <w:sz w:val="24"/>
          <w:szCs w:val="24"/>
        </w:rPr>
      </w:pPr>
      <w:r w:rsidRPr="00455028">
        <w:rPr>
          <w:sz w:val="24"/>
          <w:szCs w:val="24"/>
        </w:rPr>
        <w:t>14. Februar</w:t>
      </w:r>
      <w:r w:rsidR="00F25B19">
        <w:rPr>
          <w:sz w:val="24"/>
          <w:szCs w:val="24"/>
        </w:rPr>
        <w:t>, 19.0</w:t>
      </w:r>
      <w:r w:rsidR="00455028">
        <w:rPr>
          <w:sz w:val="24"/>
          <w:szCs w:val="24"/>
        </w:rPr>
        <w:t>0 Uhr, keine Anmeldung erforderlich</w:t>
      </w:r>
    </w:p>
    <w:p w:rsidR="00187D50" w:rsidRPr="003638A2" w:rsidRDefault="00187D50" w:rsidP="00187D50">
      <w:pPr>
        <w:rPr>
          <w:rFonts w:cstheme="minorHAnsi"/>
          <w:sz w:val="24"/>
          <w:szCs w:val="24"/>
        </w:rPr>
      </w:pPr>
      <w:r>
        <w:rPr>
          <w:rFonts w:cstheme="minorHAnsi"/>
          <w:iCs/>
          <w:sz w:val="24"/>
          <w:szCs w:val="24"/>
        </w:rPr>
        <w:t>______________________________________</w:t>
      </w:r>
    </w:p>
    <w:p w:rsidR="00067252" w:rsidRDefault="001A3B96" w:rsidP="003F51D6">
      <w:pPr>
        <w:spacing w:after="0"/>
        <w:rPr>
          <w:b/>
          <w:sz w:val="24"/>
          <w:szCs w:val="24"/>
        </w:rPr>
      </w:pPr>
      <w:r>
        <w:rPr>
          <w:b/>
          <w:sz w:val="24"/>
          <w:szCs w:val="24"/>
        </w:rPr>
        <w:t xml:space="preserve">Schwamm drüber...? </w:t>
      </w:r>
      <w:proofErr w:type="spellStart"/>
      <w:r>
        <w:rPr>
          <w:b/>
          <w:sz w:val="24"/>
          <w:szCs w:val="24"/>
        </w:rPr>
        <w:t>Paarcour</w:t>
      </w:r>
      <w:proofErr w:type="spellEnd"/>
      <w:r>
        <w:rPr>
          <w:b/>
          <w:sz w:val="24"/>
          <w:szCs w:val="24"/>
        </w:rPr>
        <w:t xml:space="preserve"> für unsere Partnerschaft</w:t>
      </w:r>
    </w:p>
    <w:p w:rsidR="003F51D6" w:rsidRDefault="000549A6" w:rsidP="00067252">
      <w:pPr>
        <w:rPr>
          <w:sz w:val="24"/>
          <w:szCs w:val="24"/>
        </w:rPr>
      </w:pPr>
      <w:r w:rsidRPr="000549A6">
        <w:rPr>
          <w:sz w:val="24"/>
          <w:szCs w:val="24"/>
        </w:rPr>
        <w:t>27. März</w:t>
      </w:r>
      <w:r>
        <w:rPr>
          <w:sz w:val="24"/>
          <w:szCs w:val="24"/>
        </w:rPr>
        <w:t>,</w:t>
      </w:r>
      <w:r w:rsidRPr="000549A6">
        <w:rPr>
          <w:sz w:val="24"/>
          <w:szCs w:val="24"/>
        </w:rPr>
        <w:t xml:space="preserve"> </w:t>
      </w:r>
      <w:r>
        <w:rPr>
          <w:sz w:val="24"/>
          <w:szCs w:val="24"/>
        </w:rPr>
        <w:t xml:space="preserve">17.00 Uhr - 20.00 Uhr, Haus der Familie Wipperfürth, </w:t>
      </w:r>
      <w:r w:rsidR="00441FEC">
        <w:rPr>
          <w:sz w:val="24"/>
          <w:szCs w:val="24"/>
        </w:rPr>
        <w:t>Anmeldung 02267-871420</w:t>
      </w:r>
    </w:p>
    <w:p w:rsidR="001A3B96" w:rsidRPr="001A3B96" w:rsidRDefault="001A3B96" w:rsidP="001A3B96">
      <w:pPr>
        <w:spacing w:after="0" w:line="240" w:lineRule="auto"/>
        <w:rPr>
          <w:rFonts w:eastAsia="Times New Roman" w:cstheme="minorHAnsi"/>
          <w:sz w:val="24"/>
          <w:szCs w:val="24"/>
        </w:rPr>
      </w:pPr>
      <w:proofErr w:type="spellStart"/>
      <w:r w:rsidRPr="001A3B96">
        <w:rPr>
          <w:rFonts w:eastAsia="Times New Roman" w:cstheme="minorHAnsi"/>
          <w:sz w:val="24"/>
          <w:szCs w:val="24"/>
        </w:rPr>
        <w:t>Paarcour</w:t>
      </w:r>
      <w:proofErr w:type="spellEnd"/>
      <w:r w:rsidRPr="001A3B96">
        <w:rPr>
          <w:rFonts w:eastAsia="Times New Roman" w:cstheme="minorHAnsi"/>
          <w:sz w:val="24"/>
          <w:szCs w:val="24"/>
        </w:rPr>
        <w:t xml:space="preserve"> für unsere Partnerschaft</w:t>
      </w:r>
    </w:p>
    <w:p w:rsidR="001A3B96" w:rsidRPr="001A3B96" w:rsidRDefault="001A3B96" w:rsidP="001A3B96">
      <w:pPr>
        <w:spacing w:after="0" w:line="240" w:lineRule="auto"/>
        <w:rPr>
          <w:rFonts w:eastAsia="Times New Roman" w:cstheme="minorHAnsi"/>
          <w:sz w:val="24"/>
          <w:szCs w:val="24"/>
        </w:rPr>
      </w:pPr>
    </w:p>
    <w:p w:rsidR="001A3B96" w:rsidRPr="001A3B96" w:rsidRDefault="001A3B96" w:rsidP="001A3B96">
      <w:pPr>
        <w:spacing w:after="0" w:line="240" w:lineRule="auto"/>
        <w:rPr>
          <w:rFonts w:eastAsia="Times New Roman" w:cstheme="minorHAnsi"/>
          <w:sz w:val="24"/>
          <w:szCs w:val="24"/>
        </w:rPr>
      </w:pPr>
      <w:r w:rsidRPr="001A3B96">
        <w:rPr>
          <w:rFonts w:eastAsia="Times New Roman" w:cstheme="minorHAnsi"/>
          <w:sz w:val="24"/>
          <w:szCs w:val="24"/>
          <w:lang w:eastAsia="de-DE"/>
        </w:rPr>
        <w:t xml:space="preserve">Wir bieten Ihnen an, eine kurze Auszeit aus dem Alltag zu nehmen und mit Ihrem Partner/Ihrer Partnerin zu schauen,  was Sie in Ihrem Leben und in Ihrer Partnerschaft beschäftigt, welche Pläne Sie haben, welche Veränderungen Sie möchten. Manchmal fällt es gar nicht so leicht,   die richtigen Worte zu finden und ins Gespräch zu kommen. Dazu braucht es so Ruhe und Zeit. Die möchten wir Ihnen ermöglichen.  Um miteinander ins </w:t>
      </w:r>
      <w:r w:rsidRPr="001A3B96">
        <w:rPr>
          <w:rFonts w:eastAsia="Times New Roman" w:cstheme="minorHAnsi"/>
          <w:sz w:val="24"/>
          <w:szCs w:val="24"/>
          <w:lang w:eastAsia="de-DE"/>
        </w:rPr>
        <w:lastRenderedPageBreak/>
        <w:t>Gespräch zu kommen, können Sie  Themenstationen mit Impulsen unterschiedlicher Art nutzen.</w:t>
      </w:r>
    </w:p>
    <w:p w:rsidR="001A3B96" w:rsidRPr="001A3B96" w:rsidRDefault="001A3B96" w:rsidP="001A3B96">
      <w:pPr>
        <w:spacing w:after="0" w:line="240" w:lineRule="auto"/>
        <w:rPr>
          <w:rFonts w:eastAsia="Times New Roman" w:cstheme="minorHAnsi"/>
          <w:sz w:val="24"/>
          <w:szCs w:val="24"/>
        </w:rPr>
      </w:pPr>
      <w:r w:rsidRPr="001A3B96">
        <w:rPr>
          <w:rFonts w:eastAsia="Times New Roman" w:cstheme="minorHAnsi"/>
          <w:sz w:val="24"/>
          <w:szCs w:val="24"/>
        </w:rPr>
        <w:t>Den Abschluss soll ein gemeinsamer Imbiss bilden, zu dem Sie bitte eine Kleinigkeit mitbringen.</w:t>
      </w:r>
    </w:p>
    <w:p w:rsidR="00187D50" w:rsidRPr="003638A2" w:rsidRDefault="00187D50" w:rsidP="00187D50">
      <w:pPr>
        <w:rPr>
          <w:rFonts w:cstheme="minorHAnsi"/>
          <w:sz w:val="24"/>
          <w:szCs w:val="24"/>
        </w:rPr>
      </w:pPr>
      <w:r>
        <w:rPr>
          <w:rFonts w:cstheme="minorHAnsi"/>
          <w:iCs/>
          <w:sz w:val="24"/>
          <w:szCs w:val="24"/>
        </w:rPr>
        <w:t>______________________________________</w:t>
      </w:r>
    </w:p>
    <w:p w:rsidR="00067252" w:rsidRPr="003F51D6" w:rsidRDefault="003638A2" w:rsidP="003F51D6">
      <w:pPr>
        <w:spacing w:after="0"/>
        <w:rPr>
          <w:sz w:val="24"/>
          <w:szCs w:val="24"/>
        </w:rPr>
      </w:pPr>
      <w:r>
        <w:rPr>
          <w:b/>
          <w:sz w:val="24"/>
          <w:szCs w:val="24"/>
        </w:rPr>
        <w:t>Pilgern für Paare - mit dem Fahrrad</w:t>
      </w:r>
      <w:r w:rsidR="00067252" w:rsidRPr="00067252">
        <w:rPr>
          <w:b/>
          <w:sz w:val="24"/>
          <w:szCs w:val="24"/>
        </w:rPr>
        <w:t xml:space="preserve"> auf dem Jakobsweg</w:t>
      </w:r>
      <w:r w:rsidR="00290344">
        <w:rPr>
          <w:b/>
          <w:sz w:val="24"/>
          <w:szCs w:val="24"/>
        </w:rPr>
        <w:t xml:space="preserve"> 29</w:t>
      </w:r>
      <w:r w:rsidR="00290344" w:rsidRPr="00067252">
        <w:rPr>
          <w:b/>
          <w:sz w:val="24"/>
          <w:szCs w:val="24"/>
        </w:rPr>
        <w:t>.</w:t>
      </w:r>
      <w:r w:rsidR="00290344">
        <w:rPr>
          <w:b/>
          <w:sz w:val="24"/>
          <w:szCs w:val="24"/>
        </w:rPr>
        <w:t xml:space="preserve"> Mai</w:t>
      </w:r>
      <w:r w:rsidR="00290344" w:rsidRPr="00067252">
        <w:rPr>
          <w:b/>
          <w:sz w:val="24"/>
          <w:szCs w:val="24"/>
        </w:rPr>
        <w:t xml:space="preserve"> - 2.</w:t>
      </w:r>
      <w:r w:rsidR="00290344">
        <w:rPr>
          <w:b/>
          <w:sz w:val="24"/>
          <w:szCs w:val="24"/>
        </w:rPr>
        <w:t xml:space="preserve"> Juni</w:t>
      </w:r>
    </w:p>
    <w:p w:rsidR="003F51D6" w:rsidRDefault="003F51D6" w:rsidP="00067252">
      <w:pPr>
        <w:rPr>
          <w:sz w:val="24"/>
          <w:szCs w:val="24"/>
        </w:rPr>
      </w:pPr>
      <w:r w:rsidRPr="003F51D6">
        <w:rPr>
          <w:sz w:val="24"/>
          <w:szCs w:val="24"/>
        </w:rPr>
        <w:t>Von Marburg nach Lahnstein</w:t>
      </w:r>
      <w:r>
        <w:rPr>
          <w:sz w:val="24"/>
          <w:szCs w:val="24"/>
        </w:rPr>
        <w:t>, Kosten pro Paar incl. Ü/F und An- und Abreise 450.-€</w:t>
      </w:r>
    </w:p>
    <w:p w:rsidR="003638A2" w:rsidRDefault="003638A2" w:rsidP="003638A2">
      <w:pPr>
        <w:adjustRightInd w:val="0"/>
        <w:spacing w:before="40" w:after="40" w:line="193" w:lineRule="atLeast"/>
        <w:rPr>
          <w:rFonts w:ascii="Times New Roman" w:eastAsia="Times New Roman" w:hAnsi="Times New Roman" w:cs="Times New Roman"/>
          <w:color w:val="000000"/>
          <w:sz w:val="24"/>
          <w:szCs w:val="24"/>
        </w:rPr>
      </w:pPr>
      <w:r w:rsidRPr="00D12879">
        <w:rPr>
          <w:rFonts w:ascii="Times New Roman" w:eastAsia="Times New Roman" w:hAnsi="Times New Roman" w:cs="Times New Roman"/>
          <w:color w:val="000000"/>
          <w:sz w:val="24"/>
          <w:szCs w:val="24"/>
        </w:rPr>
        <w:t>Diesmal geht es auf dem Ja</w:t>
      </w:r>
      <w:r w:rsidRPr="00D12879">
        <w:rPr>
          <w:rFonts w:ascii="Times New Roman" w:eastAsia="Times New Roman" w:hAnsi="Times New Roman" w:cs="Times New Roman"/>
          <w:color w:val="000000"/>
          <w:sz w:val="24"/>
          <w:szCs w:val="24"/>
        </w:rPr>
        <w:softHyphen/>
        <w:t>kobsweg von Marburg nach Lahnstein. Für unterwegs gibt es spirituelle Impulse, die Über</w:t>
      </w:r>
      <w:r w:rsidRPr="00D12879">
        <w:rPr>
          <w:rFonts w:ascii="Times New Roman" w:eastAsia="Times New Roman" w:hAnsi="Times New Roman" w:cs="Times New Roman"/>
          <w:color w:val="000000"/>
          <w:sz w:val="24"/>
          <w:szCs w:val="24"/>
        </w:rPr>
        <w:softHyphen/>
        <w:t xml:space="preserve">nachtungen mit Frühstück und </w:t>
      </w:r>
      <w:proofErr w:type="spellStart"/>
      <w:r w:rsidRPr="00D12879">
        <w:rPr>
          <w:rFonts w:ascii="Times New Roman" w:eastAsia="Times New Roman" w:hAnsi="Times New Roman" w:cs="Times New Roman"/>
          <w:color w:val="000000"/>
          <w:sz w:val="24"/>
          <w:szCs w:val="24"/>
        </w:rPr>
        <w:t>tw</w:t>
      </w:r>
      <w:proofErr w:type="spellEnd"/>
      <w:r w:rsidRPr="00D12879">
        <w:rPr>
          <w:rFonts w:ascii="Times New Roman" w:eastAsia="Times New Roman" w:hAnsi="Times New Roman" w:cs="Times New Roman"/>
          <w:color w:val="000000"/>
          <w:sz w:val="24"/>
          <w:szCs w:val="24"/>
        </w:rPr>
        <w:t>. Lunchpaket sind in einfa</w:t>
      </w:r>
      <w:r w:rsidRPr="00D12879">
        <w:rPr>
          <w:rFonts w:ascii="Times New Roman" w:eastAsia="Times New Roman" w:hAnsi="Times New Roman" w:cs="Times New Roman"/>
          <w:color w:val="000000"/>
          <w:sz w:val="24"/>
          <w:szCs w:val="24"/>
        </w:rPr>
        <w:softHyphen/>
        <w:t>chen Unterkünften. An- und Abreise erfolgt mit einem Reisebus mit Fahrradanhänger.</w:t>
      </w:r>
    </w:p>
    <w:p w:rsidR="00187D50" w:rsidRPr="003638A2" w:rsidRDefault="00187D50" w:rsidP="00187D50">
      <w:pPr>
        <w:rPr>
          <w:rFonts w:cstheme="minorHAnsi"/>
          <w:sz w:val="24"/>
          <w:szCs w:val="24"/>
        </w:rPr>
      </w:pPr>
      <w:r>
        <w:rPr>
          <w:rFonts w:cstheme="minorHAnsi"/>
          <w:iCs/>
          <w:sz w:val="24"/>
          <w:szCs w:val="24"/>
        </w:rPr>
        <w:t>______________________________________</w:t>
      </w:r>
    </w:p>
    <w:p w:rsidR="003638A2" w:rsidRPr="00D12879" w:rsidRDefault="003638A2" w:rsidP="003638A2">
      <w:pPr>
        <w:adjustRightInd w:val="0"/>
        <w:spacing w:before="40" w:after="40" w:line="193" w:lineRule="atLeast"/>
        <w:rPr>
          <w:rFonts w:ascii="Calibri" w:eastAsia="Times New Roman" w:hAnsi="Calibri" w:cs="Times New Roman"/>
          <w:color w:val="000000"/>
        </w:rPr>
      </w:pPr>
    </w:p>
    <w:p w:rsidR="00067252" w:rsidRDefault="00067252" w:rsidP="003F51D6">
      <w:pPr>
        <w:spacing w:after="0"/>
        <w:rPr>
          <w:b/>
          <w:sz w:val="24"/>
          <w:szCs w:val="24"/>
        </w:rPr>
      </w:pPr>
      <w:r w:rsidRPr="00067252">
        <w:rPr>
          <w:b/>
          <w:sz w:val="24"/>
          <w:szCs w:val="24"/>
        </w:rPr>
        <w:t xml:space="preserve">Wanderexerzitien </w:t>
      </w:r>
      <w:r w:rsidR="00290344">
        <w:rPr>
          <w:b/>
          <w:sz w:val="24"/>
          <w:szCs w:val="24"/>
        </w:rPr>
        <w:t>in der Pfalz 14.-18. September</w:t>
      </w:r>
    </w:p>
    <w:p w:rsidR="003F51D6" w:rsidRDefault="003F51D6" w:rsidP="003F51D6">
      <w:pPr>
        <w:rPr>
          <w:sz w:val="24"/>
          <w:szCs w:val="24"/>
        </w:rPr>
      </w:pPr>
      <w:r>
        <w:rPr>
          <w:sz w:val="24"/>
          <w:szCs w:val="24"/>
        </w:rPr>
        <w:t>Rundwanderungen ab Kloster Neustadt a.d</w:t>
      </w:r>
      <w:r w:rsidR="000549A6">
        <w:rPr>
          <w:sz w:val="24"/>
          <w:szCs w:val="24"/>
        </w:rPr>
        <w:t>.W., Kosten pro Paar mit Ü/VP 40</w:t>
      </w:r>
      <w:r>
        <w:rPr>
          <w:sz w:val="24"/>
          <w:szCs w:val="24"/>
        </w:rPr>
        <w:t>0.-€</w:t>
      </w:r>
    </w:p>
    <w:p w:rsidR="003638A2" w:rsidRPr="00D12879" w:rsidRDefault="003638A2" w:rsidP="003638A2">
      <w:pPr>
        <w:spacing w:after="0" w:line="240" w:lineRule="auto"/>
        <w:rPr>
          <w:rFonts w:ascii="Calibri" w:eastAsia="Times New Roman" w:hAnsi="Calibri" w:cs="Times New Roman"/>
          <w:color w:val="000000"/>
          <w:sz w:val="24"/>
          <w:szCs w:val="24"/>
          <w:lang w:eastAsia="de-DE"/>
        </w:rPr>
      </w:pPr>
      <w:r w:rsidRPr="00D12879">
        <w:rPr>
          <w:rFonts w:ascii="Calibri" w:eastAsia="Times New Roman" w:hAnsi="Calibri" w:cs="Times New Roman"/>
          <w:color w:val="000000"/>
          <w:sz w:val="24"/>
          <w:szCs w:val="24"/>
          <w:lang w:eastAsia="de-DE"/>
        </w:rPr>
        <w:t>Das Kloster Neustadt liegt am Rand vom Pfälzer Wald. Das große Waldgebiet lädt zu ausgedehnten Wanderungen ein. Gemeinsam wollen wir uns auf Spurensuche begeben: In der Natur, in der Heiligen Schrift, in unserem Leben und in unserer Partnerschaft. Zum Tagesprogramm der Wanderexerzitien gehören Wanderungen im Schweigen von etwa 18 km, geistliche Impulse und die tägliche Eucharistie.</w:t>
      </w:r>
    </w:p>
    <w:p w:rsidR="003638A2" w:rsidRPr="00D12879" w:rsidRDefault="003638A2" w:rsidP="003638A2">
      <w:pPr>
        <w:spacing w:after="0" w:line="240" w:lineRule="auto"/>
        <w:rPr>
          <w:rFonts w:ascii="Calibri" w:eastAsia="Times New Roman" w:hAnsi="Calibri" w:cs="Times New Roman"/>
          <w:color w:val="000000"/>
          <w:sz w:val="24"/>
          <w:szCs w:val="24"/>
          <w:lang w:eastAsia="de-DE"/>
        </w:rPr>
      </w:pPr>
      <w:r w:rsidRPr="00D12879">
        <w:rPr>
          <w:rFonts w:ascii="Calibri" w:eastAsia="Times New Roman" w:hAnsi="Calibri" w:cs="Times New Roman"/>
          <w:color w:val="000000"/>
          <w:sz w:val="24"/>
          <w:szCs w:val="24"/>
          <w:lang w:eastAsia="de-DE"/>
        </w:rPr>
        <w:t>Ort: Kloster Neustadt, Neustadt a.d.W.</w:t>
      </w:r>
    </w:p>
    <w:p w:rsidR="003638A2" w:rsidRPr="00D12879" w:rsidRDefault="003638A2" w:rsidP="003638A2">
      <w:pPr>
        <w:spacing w:after="0" w:line="240" w:lineRule="auto"/>
        <w:rPr>
          <w:rFonts w:ascii="Calibri" w:eastAsia="Times New Roman" w:hAnsi="Calibri" w:cs="Times New Roman"/>
          <w:color w:val="000000"/>
          <w:sz w:val="24"/>
          <w:szCs w:val="24"/>
          <w:lang w:eastAsia="de-DE"/>
        </w:rPr>
      </w:pPr>
      <w:r w:rsidRPr="00D12879">
        <w:rPr>
          <w:rFonts w:ascii="Calibri" w:eastAsia="Times New Roman" w:hAnsi="Calibri" w:cs="Times New Roman"/>
          <w:color w:val="000000"/>
          <w:sz w:val="24"/>
          <w:szCs w:val="24"/>
          <w:lang w:eastAsia="de-DE"/>
        </w:rPr>
        <w:t>Begleitung: Georg Kalkum, Referent für Ehepastoral,</w:t>
      </w:r>
    </w:p>
    <w:p w:rsidR="003638A2" w:rsidRPr="00D12879" w:rsidRDefault="003638A2" w:rsidP="003638A2">
      <w:pPr>
        <w:spacing w:after="0" w:line="240" w:lineRule="auto"/>
        <w:rPr>
          <w:rFonts w:ascii="Calibri" w:eastAsia="Times New Roman" w:hAnsi="Calibri" w:cs="Times New Roman"/>
          <w:color w:val="000000"/>
          <w:sz w:val="24"/>
          <w:szCs w:val="24"/>
          <w:lang w:eastAsia="de-DE"/>
        </w:rPr>
      </w:pPr>
      <w:r w:rsidRPr="00D12879">
        <w:rPr>
          <w:rFonts w:ascii="Calibri" w:eastAsia="Times New Roman" w:hAnsi="Calibri" w:cs="Times New Roman"/>
          <w:color w:val="000000"/>
          <w:sz w:val="24"/>
          <w:szCs w:val="24"/>
          <w:lang w:eastAsia="de-DE"/>
        </w:rPr>
        <w:t xml:space="preserve">Pater Gerd </w:t>
      </w:r>
      <w:proofErr w:type="spellStart"/>
      <w:r w:rsidRPr="00D12879">
        <w:rPr>
          <w:rFonts w:ascii="Calibri" w:eastAsia="Times New Roman" w:hAnsi="Calibri" w:cs="Times New Roman"/>
          <w:color w:val="000000"/>
          <w:sz w:val="24"/>
          <w:szCs w:val="24"/>
          <w:lang w:eastAsia="de-DE"/>
        </w:rPr>
        <w:t>Hemken</w:t>
      </w:r>
      <w:proofErr w:type="spellEnd"/>
      <w:r w:rsidRPr="00D12879">
        <w:rPr>
          <w:rFonts w:ascii="Calibri" w:eastAsia="Times New Roman" w:hAnsi="Calibri" w:cs="Times New Roman"/>
          <w:color w:val="000000"/>
          <w:sz w:val="24"/>
          <w:szCs w:val="24"/>
          <w:lang w:eastAsia="de-DE"/>
        </w:rPr>
        <w:t xml:space="preserve"> SCJ</w:t>
      </w:r>
    </w:p>
    <w:p w:rsidR="00187D50" w:rsidRPr="003638A2" w:rsidRDefault="00187D50" w:rsidP="00187D50">
      <w:pPr>
        <w:rPr>
          <w:rFonts w:cstheme="minorHAnsi"/>
          <w:sz w:val="24"/>
          <w:szCs w:val="24"/>
        </w:rPr>
      </w:pPr>
      <w:r>
        <w:rPr>
          <w:rFonts w:cstheme="minorHAnsi"/>
          <w:iCs/>
          <w:sz w:val="24"/>
          <w:szCs w:val="24"/>
        </w:rPr>
        <w:t>______________________________________</w:t>
      </w:r>
    </w:p>
    <w:p w:rsidR="003F51D6" w:rsidRDefault="003F51D6" w:rsidP="003F51D6">
      <w:pPr>
        <w:spacing w:after="0"/>
        <w:rPr>
          <w:b/>
          <w:sz w:val="24"/>
          <w:szCs w:val="24"/>
        </w:rPr>
      </w:pPr>
      <w:r>
        <w:rPr>
          <w:b/>
          <w:sz w:val="24"/>
          <w:szCs w:val="24"/>
        </w:rPr>
        <w:t>Kinoabend mit der EFL Bergisch Gladbach</w:t>
      </w:r>
    </w:p>
    <w:p w:rsidR="00067252" w:rsidRDefault="003F51D6" w:rsidP="00067252">
      <w:pPr>
        <w:rPr>
          <w:sz w:val="24"/>
          <w:szCs w:val="24"/>
        </w:rPr>
      </w:pPr>
      <w:r w:rsidRPr="003F51D6">
        <w:rPr>
          <w:sz w:val="24"/>
          <w:szCs w:val="24"/>
        </w:rPr>
        <w:t>7. Oktober</w:t>
      </w:r>
      <w:r>
        <w:rPr>
          <w:sz w:val="24"/>
          <w:szCs w:val="24"/>
        </w:rPr>
        <w:t xml:space="preserve">, 20.00 Uhr Kino </w:t>
      </w:r>
      <w:proofErr w:type="spellStart"/>
      <w:r>
        <w:rPr>
          <w:sz w:val="24"/>
          <w:szCs w:val="24"/>
        </w:rPr>
        <w:t>Bensberg</w:t>
      </w:r>
      <w:proofErr w:type="spellEnd"/>
    </w:p>
    <w:p w:rsidR="00187D50" w:rsidRPr="003638A2" w:rsidRDefault="00187D50" w:rsidP="00187D50">
      <w:pPr>
        <w:rPr>
          <w:rFonts w:cstheme="minorHAnsi"/>
          <w:sz w:val="24"/>
          <w:szCs w:val="24"/>
        </w:rPr>
      </w:pPr>
      <w:r>
        <w:rPr>
          <w:rFonts w:cstheme="minorHAnsi"/>
          <w:iCs/>
          <w:sz w:val="24"/>
          <w:szCs w:val="24"/>
        </w:rPr>
        <w:t>______________________________________</w:t>
      </w:r>
    </w:p>
    <w:p w:rsidR="00067252" w:rsidRDefault="00067252" w:rsidP="003F51D6">
      <w:pPr>
        <w:spacing w:after="0"/>
        <w:rPr>
          <w:b/>
          <w:sz w:val="24"/>
          <w:szCs w:val="24"/>
        </w:rPr>
      </w:pPr>
      <w:r w:rsidRPr="00067252">
        <w:rPr>
          <w:b/>
          <w:sz w:val="24"/>
          <w:szCs w:val="24"/>
        </w:rPr>
        <w:t>Besinnungswoch</w:t>
      </w:r>
      <w:r w:rsidR="00290344">
        <w:rPr>
          <w:b/>
          <w:sz w:val="24"/>
          <w:szCs w:val="24"/>
        </w:rPr>
        <w:t>e für Paare in Assisi 17.-25. Oktober</w:t>
      </w:r>
    </w:p>
    <w:p w:rsidR="003F51D6" w:rsidRDefault="003F51D6" w:rsidP="00067252">
      <w:pPr>
        <w:rPr>
          <w:sz w:val="24"/>
          <w:szCs w:val="24"/>
        </w:rPr>
      </w:pPr>
      <w:r>
        <w:rPr>
          <w:sz w:val="24"/>
          <w:szCs w:val="24"/>
        </w:rPr>
        <w:t>Kosten pro Person incl. Flug Düsseldorf-Rom, Transfer nach Assisi, Ü/HP 650.- € pro Person</w:t>
      </w:r>
    </w:p>
    <w:p w:rsidR="003638A2" w:rsidRPr="003638A2" w:rsidRDefault="003638A2" w:rsidP="003638A2">
      <w:pPr>
        <w:spacing w:after="0"/>
        <w:rPr>
          <w:b/>
          <w:i/>
          <w:sz w:val="24"/>
          <w:szCs w:val="24"/>
        </w:rPr>
      </w:pPr>
      <w:r w:rsidRPr="003638A2">
        <w:rPr>
          <w:b/>
          <w:i/>
          <w:sz w:val="24"/>
          <w:szCs w:val="24"/>
        </w:rPr>
        <w:t>Unsere Liebe - ein Spiegel Gottes</w:t>
      </w:r>
    </w:p>
    <w:p w:rsidR="003638A2" w:rsidRPr="003638A2" w:rsidRDefault="003638A2" w:rsidP="003638A2">
      <w:pPr>
        <w:pStyle w:val="Pa6"/>
        <w:spacing w:before="40" w:after="40"/>
        <w:jc w:val="both"/>
        <w:rPr>
          <w:rFonts w:asciiTheme="minorHAnsi" w:hAnsiTheme="minorHAnsi" w:cstheme="minorHAnsi"/>
          <w:color w:val="000000"/>
        </w:rPr>
      </w:pPr>
      <w:r w:rsidRPr="003638A2">
        <w:rPr>
          <w:rFonts w:asciiTheme="minorHAnsi" w:hAnsiTheme="minorHAnsi" w:cstheme="minorHAnsi"/>
          <w:color w:val="000000"/>
        </w:rPr>
        <w:t xml:space="preserve">In jeder Liebe leuchtet etwas von der Liebe Gottes auf: unser Leben ist ein Spiegel Gottes. In unserem Alltag erfahren wir aber auch die Grenzen unserer Liebesfähigkeit und bleiben oft in dem, was </w:t>
      </w:r>
      <w:proofErr w:type="spellStart"/>
      <w:r w:rsidRPr="003638A2">
        <w:rPr>
          <w:rFonts w:asciiTheme="minorHAnsi" w:hAnsiTheme="minorHAnsi" w:cstheme="minorHAnsi"/>
          <w:color w:val="000000"/>
        </w:rPr>
        <w:t>unversöhnt</w:t>
      </w:r>
      <w:proofErr w:type="spellEnd"/>
      <w:r w:rsidRPr="003638A2">
        <w:rPr>
          <w:rFonts w:asciiTheme="minorHAnsi" w:hAnsiTheme="minorHAnsi" w:cstheme="minorHAnsi"/>
          <w:color w:val="000000"/>
        </w:rPr>
        <w:t xml:space="preserve"> ist, stecken.</w:t>
      </w:r>
    </w:p>
    <w:p w:rsidR="003638A2" w:rsidRPr="003638A2" w:rsidRDefault="003638A2" w:rsidP="003638A2">
      <w:pPr>
        <w:pStyle w:val="Textkrper"/>
        <w:rPr>
          <w:rFonts w:asciiTheme="minorHAnsi" w:hAnsiTheme="minorHAnsi" w:cstheme="minorHAnsi"/>
          <w:color w:val="7F7F7F" w:themeColor="text1" w:themeTint="80"/>
          <w:sz w:val="24"/>
          <w:szCs w:val="24"/>
        </w:rPr>
      </w:pPr>
      <w:r w:rsidRPr="003638A2">
        <w:rPr>
          <w:rFonts w:asciiTheme="minorHAnsi" w:hAnsiTheme="minorHAnsi" w:cstheme="minorHAnsi"/>
          <w:color w:val="000000"/>
          <w:sz w:val="24"/>
          <w:szCs w:val="24"/>
        </w:rPr>
        <w:t>Klara und Franziskus haben in der Liebe zu Jesus Christus eine überzeugende Lebens- und Beziehungsgestalt als Frau und Mann gefunden. Die Woche bietet die Möglichkeit, das eigene Leben als Paar neu in den Blick zu nehmen und neue Wege des Glaubens und der Liebe miteinander zu gehen.</w:t>
      </w:r>
    </w:p>
    <w:p w:rsidR="003638A2" w:rsidRDefault="003638A2" w:rsidP="00067252">
      <w:pPr>
        <w:rPr>
          <w:sz w:val="24"/>
          <w:szCs w:val="24"/>
        </w:rPr>
      </w:pPr>
      <w:r w:rsidRPr="003638A2">
        <w:rPr>
          <w:sz w:val="24"/>
          <w:szCs w:val="24"/>
        </w:rPr>
        <w:t>Begleitung: Maria Moormann</w:t>
      </w:r>
      <w:r>
        <w:rPr>
          <w:sz w:val="24"/>
          <w:szCs w:val="24"/>
        </w:rPr>
        <w:t>, Georg Kalkum, Pfr. Wolfgang Pütz</w:t>
      </w:r>
    </w:p>
    <w:p w:rsidR="00187D50" w:rsidRPr="003638A2" w:rsidRDefault="00187D50" w:rsidP="00187D50">
      <w:pPr>
        <w:rPr>
          <w:rFonts w:cstheme="minorHAnsi"/>
          <w:sz w:val="24"/>
          <w:szCs w:val="24"/>
        </w:rPr>
      </w:pPr>
      <w:r>
        <w:rPr>
          <w:rFonts w:cstheme="minorHAnsi"/>
          <w:iCs/>
          <w:sz w:val="24"/>
          <w:szCs w:val="24"/>
        </w:rPr>
        <w:t>______________________________________</w:t>
      </w:r>
    </w:p>
    <w:p w:rsidR="00067252" w:rsidRDefault="00290344" w:rsidP="00290344">
      <w:pPr>
        <w:spacing w:after="0"/>
        <w:rPr>
          <w:b/>
          <w:sz w:val="24"/>
          <w:szCs w:val="24"/>
        </w:rPr>
      </w:pPr>
      <w:r>
        <w:rPr>
          <w:b/>
          <w:sz w:val="24"/>
          <w:szCs w:val="24"/>
        </w:rPr>
        <w:t>Hand in Hand durchs Leben</w:t>
      </w:r>
    </w:p>
    <w:p w:rsidR="00290344" w:rsidRDefault="00290344" w:rsidP="00067252">
      <w:pPr>
        <w:rPr>
          <w:sz w:val="24"/>
          <w:szCs w:val="24"/>
        </w:rPr>
      </w:pPr>
      <w:r w:rsidRPr="00290344">
        <w:rPr>
          <w:sz w:val="24"/>
          <w:szCs w:val="24"/>
        </w:rPr>
        <w:t>Tag für Ehejubilare</w:t>
      </w:r>
      <w:r>
        <w:rPr>
          <w:sz w:val="24"/>
          <w:szCs w:val="24"/>
        </w:rPr>
        <w:t xml:space="preserve"> in Altenberg am 1. November von 14.30 - 18.30 Uhr</w:t>
      </w:r>
    </w:p>
    <w:p w:rsidR="005E66CB" w:rsidRPr="005E66CB" w:rsidRDefault="005E66CB" w:rsidP="005E66CB">
      <w:pPr>
        <w:pStyle w:val="Pa0"/>
        <w:rPr>
          <w:rFonts w:asciiTheme="minorHAnsi" w:hAnsiTheme="minorHAnsi" w:cstheme="minorHAnsi"/>
          <w:b/>
        </w:rPr>
      </w:pPr>
      <w:r w:rsidRPr="005E66CB">
        <w:rPr>
          <w:rStyle w:val="A0"/>
          <w:rFonts w:asciiTheme="minorHAnsi" w:hAnsiTheme="minorHAnsi" w:cstheme="minorHAnsi"/>
          <w:b w:val="0"/>
          <w:color w:val="auto"/>
          <w:sz w:val="24"/>
          <w:szCs w:val="24"/>
        </w:rPr>
        <w:lastRenderedPageBreak/>
        <w:t xml:space="preserve">Vor 20, 25, 30 oder 50 Jahren haben Sie „Ja“ zueinander gesagt. </w:t>
      </w:r>
    </w:p>
    <w:p w:rsidR="005E66CB" w:rsidRDefault="005E66CB" w:rsidP="005E66CB">
      <w:pPr>
        <w:rPr>
          <w:rFonts w:cstheme="minorHAnsi"/>
          <w:sz w:val="24"/>
          <w:szCs w:val="24"/>
        </w:rPr>
      </w:pPr>
      <w:r w:rsidRPr="005E66CB">
        <w:rPr>
          <w:rFonts w:cstheme="minorHAnsi"/>
          <w:sz w:val="24"/>
          <w:szCs w:val="24"/>
        </w:rPr>
        <w:t>Miteinander sind Sie einen langen Weg gegangen: durch Höhen und Tiefen, durch Freude und Leid. Dies ist ein schöner Anlass, sich zu besinnen, Danke zu sagen und zu feiern.</w:t>
      </w:r>
    </w:p>
    <w:p w:rsidR="005E66CB" w:rsidRDefault="005E66CB" w:rsidP="005E66CB">
      <w:pPr>
        <w:rPr>
          <w:rFonts w:cstheme="minorHAnsi"/>
          <w:sz w:val="24"/>
          <w:szCs w:val="24"/>
        </w:rPr>
      </w:pPr>
      <w:r>
        <w:rPr>
          <w:rFonts w:cstheme="minorHAnsi"/>
          <w:sz w:val="24"/>
          <w:szCs w:val="24"/>
        </w:rPr>
        <w:t xml:space="preserve">Sie sind eingeladen zu Kaffee und Kuchen, einem Chorkonzert mit dem Chor </w:t>
      </w:r>
      <w:proofErr w:type="spellStart"/>
      <w:r>
        <w:rPr>
          <w:rFonts w:cstheme="minorHAnsi"/>
          <w:sz w:val="24"/>
          <w:szCs w:val="24"/>
        </w:rPr>
        <w:t>AmHaAdon</w:t>
      </w:r>
      <w:proofErr w:type="spellEnd"/>
      <w:r>
        <w:rPr>
          <w:rFonts w:cstheme="minorHAnsi"/>
          <w:sz w:val="24"/>
          <w:szCs w:val="24"/>
        </w:rPr>
        <w:t>, einer Begegnung mit Weihbischof Ansgar Puff und der Hl. Messe im Altenberger Dom mit besonderem Paarsegen.</w:t>
      </w:r>
    </w:p>
    <w:p w:rsidR="005E66CB" w:rsidRPr="005E66CB" w:rsidRDefault="005E66CB" w:rsidP="005E66CB">
      <w:pPr>
        <w:rPr>
          <w:rFonts w:cstheme="minorHAnsi"/>
          <w:sz w:val="24"/>
          <w:szCs w:val="24"/>
        </w:rPr>
      </w:pPr>
      <w:r>
        <w:rPr>
          <w:rFonts w:cstheme="minorHAnsi"/>
          <w:sz w:val="24"/>
          <w:szCs w:val="24"/>
        </w:rPr>
        <w:t>______________________________________________________</w:t>
      </w:r>
    </w:p>
    <w:p w:rsidR="00F25B19" w:rsidRDefault="00067252" w:rsidP="00F25B19">
      <w:pPr>
        <w:spacing w:after="0"/>
        <w:rPr>
          <w:b/>
          <w:sz w:val="24"/>
          <w:szCs w:val="24"/>
        </w:rPr>
      </w:pPr>
      <w:r w:rsidRPr="00067252">
        <w:rPr>
          <w:b/>
          <w:sz w:val="24"/>
          <w:szCs w:val="24"/>
        </w:rPr>
        <w:t>Vorankündigung</w:t>
      </w:r>
      <w:r w:rsidR="003F51D6">
        <w:rPr>
          <w:b/>
          <w:sz w:val="24"/>
          <w:szCs w:val="24"/>
        </w:rPr>
        <w:t>:</w:t>
      </w:r>
      <w:r w:rsidRPr="00067252">
        <w:rPr>
          <w:b/>
          <w:sz w:val="24"/>
          <w:szCs w:val="24"/>
        </w:rPr>
        <w:t xml:space="preserve"> </w:t>
      </w:r>
      <w:r w:rsidR="003F51D6">
        <w:rPr>
          <w:b/>
          <w:sz w:val="24"/>
          <w:szCs w:val="24"/>
        </w:rPr>
        <w:t xml:space="preserve">Spirituelle </w:t>
      </w:r>
      <w:r w:rsidRPr="00067252">
        <w:rPr>
          <w:b/>
          <w:sz w:val="24"/>
          <w:szCs w:val="24"/>
        </w:rPr>
        <w:t>Israel</w:t>
      </w:r>
      <w:r w:rsidR="003F51D6">
        <w:rPr>
          <w:b/>
          <w:sz w:val="24"/>
          <w:szCs w:val="24"/>
        </w:rPr>
        <w:t xml:space="preserve">reise für Paare </w:t>
      </w:r>
    </w:p>
    <w:p w:rsidR="00067252" w:rsidRDefault="00067252" w:rsidP="00067252">
      <w:pPr>
        <w:rPr>
          <w:sz w:val="24"/>
          <w:szCs w:val="24"/>
        </w:rPr>
      </w:pPr>
      <w:r w:rsidRPr="00F25B19">
        <w:rPr>
          <w:sz w:val="24"/>
          <w:szCs w:val="24"/>
        </w:rPr>
        <w:t>22</w:t>
      </w:r>
      <w:r w:rsidR="003F51D6" w:rsidRPr="00F25B19">
        <w:rPr>
          <w:sz w:val="24"/>
          <w:szCs w:val="24"/>
        </w:rPr>
        <w:t>. Februar</w:t>
      </w:r>
      <w:r w:rsidRPr="00F25B19">
        <w:rPr>
          <w:sz w:val="24"/>
          <w:szCs w:val="24"/>
        </w:rPr>
        <w:t xml:space="preserve"> - 4.</w:t>
      </w:r>
      <w:r w:rsidR="003F51D6" w:rsidRPr="00F25B19">
        <w:rPr>
          <w:sz w:val="24"/>
          <w:szCs w:val="24"/>
        </w:rPr>
        <w:t xml:space="preserve"> März 2021</w:t>
      </w:r>
    </w:p>
    <w:p w:rsidR="005E66CB" w:rsidRPr="00F25B19" w:rsidRDefault="005E66CB" w:rsidP="00067252">
      <w:pPr>
        <w:rPr>
          <w:sz w:val="24"/>
          <w:szCs w:val="24"/>
        </w:rPr>
      </w:pPr>
    </w:p>
    <w:p w:rsidR="00D12879" w:rsidRDefault="003F51D6" w:rsidP="00067252">
      <w:pPr>
        <w:rPr>
          <w:sz w:val="24"/>
          <w:szCs w:val="24"/>
        </w:rPr>
      </w:pPr>
      <w:r>
        <w:rPr>
          <w:sz w:val="24"/>
          <w:szCs w:val="24"/>
        </w:rPr>
        <w:t>Wenn nicht anders ausgeschrieben Information und Anmeldung bei Gemeindereferent Georg Kalkum</w:t>
      </w:r>
      <w:r w:rsidR="005E66CB">
        <w:rPr>
          <w:sz w:val="24"/>
          <w:szCs w:val="24"/>
        </w:rPr>
        <w:t>, Referent für Ehe- und Beziehungspastoral</w:t>
      </w:r>
      <w:r>
        <w:rPr>
          <w:sz w:val="24"/>
          <w:szCs w:val="24"/>
        </w:rPr>
        <w:t xml:space="preserve"> 02195-684453, georg.kalkum@erzbistum-koeln.de</w:t>
      </w:r>
    </w:p>
    <w:p w:rsidR="003F51D6" w:rsidRPr="00D12879" w:rsidRDefault="003F51D6" w:rsidP="003F51D6">
      <w:pPr>
        <w:spacing w:after="0" w:line="240" w:lineRule="auto"/>
        <w:rPr>
          <w:rFonts w:ascii="Calibri" w:eastAsia="Times New Roman" w:hAnsi="Calibri" w:cs="Times New Roman"/>
          <w:color w:val="000000"/>
          <w:sz w:val="24"/>
          <w:szCs w:val="24"/>
          <w:lang w:eastAsia="de-DE"/>
        </w:rPr>
      </w:pPr>
      <w:r>
        <w:rPr>
          <w:sz w:val="24"/>
          <w:szCs w:val="24"/>
        </w:rPr>
        <w:t xml:space="preserve">Anmeldung für Assisi und </w:t>
      </w:r>
      <w:r w:rsidRPr="000549A6">
        <w:rPr>
          <w:rFonts w:cstheme="minorHAnsi"/>
          <w:sz w:val="24"/>
          <w:szCs w:val="24"/>
        </w:rPr>
        <w:t xml:space="preserve">die Pfalz: </w:t>
      </w:r>
      <w:r w:rsidRPr="000549A6">
        <w:rPr>
          <w:rFonts w:eastAsia="Times New Roman" w:cstheme="minorHAnsi"/>
          <w:color w:val="000000"/>
          <w:sz w:val="24"/>
          <w:szCs w:val="24"/>
          <w:lang w:eastAsia="de-DE"/>
        </w:rPr>
        <w:t xml:space="preserve">Referat Geistl. Leben und Exerzitienhaus, </w:t>
      </w:r>
      <w:r w:rsidR="006909D4" w:rsidRPr="000549A6">
        <w:rPr>
          <w:rFonts w:eastAsia="Times New Roman" w:cstheme="minorHAnsi"/>
          <w:color w:val="000000"/>
          <w:sz w:val="24"/>
          <w:szCs w:val="24"/>
          <w:lang w:eastAsia="de-DE"/>
        </w:rPr>
        <w:t xml:space="preserve">EST-EX@erzbistum-koeln.de, </w:t>
      </w:r>
      <w:r w:rsidRPr="000549A6">
        <w:rPr>
          <w:rFonts w:eastAsia="Times New Roman" w:cstheme="minorHAnsi"/>
          <w:color w:val="000000"/>
          <w:sz w:val="24"/>
          <w:szCs w:val="24"/>
          <w:lang w:eastAsia="de-DE"/>
        </w:rPr>
        <w:t>0221-16421653</w:t>
      </w:r>
    </w:p>
    <w:p w:rsidR="003F51D6" w:rsidRPr="003F51D6" w:rsidRDefault="003F51D6" w:rsidP="00067252">
      <w:pPr>
        <w:rPr>
          <w:sz w:val="24"/>
          <w:szCs w:val="24"/>
        </w:rPr>
      </w:pPr>
      <w:bookmarkStart w:id="0" w:name="_GoBack"/>
      <w:bookmarkEnd w:id="0"/>
    </w:p>
    <w:sectPr w:rsidR="003F51D6" w:rsidRPr="003F51D6" w:rsidSect="00B233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067252"/>
    <w:rsid w:val="000549A6"/>
    <w:rsid w:val="00067252"/>
    <w:rsid w:val="00187D50"/>
    <w:rsid w:val="001A3B96"/>
    <w:rsid w:val="001E23BF"/>
    <w:rsid w:val="00290344"/>
    <w:rsid w:val="00297AB3"/>
    <w:rsid w:val="003638A2"/>
    <w:rsid w:val="003F51D6"/>
    <w:rsid w:val="00441FEC"/>
    <w:rsid w:val="00455028"/>
    <w:rsid w:val="005E5989"/>
    <w:rsid w:val="005E66CB"/>
    <w:rsid w:val="006909D4"/>
    <w:rsid w:val="0081688E"/>
    <w:rsid w:val="00B233BF"/>
    <w:rsid w:val="00B57C67"/>
    <w:rsid w:val="00D12879"/>
    <w:rsid w:val="00D54AE4"/>
    <w:rsid w:val="00E131FA"/>
    <w:rsid w:val="00E3429B"/>
    <w:rsid w:val="00F25B19"/>
    <w:rsid w:val="00FB4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483AC-AB21-4B14-91AC-9DDA5886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4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12879"/>
    <w:rPr>
      <w:color w:val="0563C1"/>
      <w:u w:val="single"/>
    </w:rPr>
  </w:style>
  <w:style w:type="paragraph" w:styleId="Textkrper">
    <w:name w:val="Body Text"/>
    <w:basedOn w:val="Standard"/>
    <w:link w:val="TextkrperZchn"/>
    <w:uiPriority w:val="1"/>
    <w:qFormat/>
    <w:rsid w:val="003638A2"/>
    <w:pPr>
      <w:widowControl w:val="0"/>
      <w:autoSpaceDE w:val="0"/>
      <w:autoSpaceDN w:val="0"/>
      <w:spacing w:after="0" w:line="240" w:lineRule="auto"/>
    </w:pPr>
    <w:rPr>
      <w:rFonts w:ascii="Arial" w:eastAsia="Arial" w:hAnsi="Arial" w:cs="Arial"/>
      <w:sz w:val="20"/>
      <w:szCs w:val="20"/>
      <w:lang w:eastAsia="de-DE" w:bidi="de-DE"/>
    </w:rPr>
  </w:style>
  <w:style w:type="character" w:customStyle="1" w:styleId="TextkrperZchn">
    <w:name w:val="Textkörper Zchn"/>
    <w:basedOn w:val="Absatz-Standardschriftart"/>
    <w:link w:val="Textkrper"/>
    <w:uiPriority w:val="1"/>
    <w:rsid w:val="003638A2"/>
    <w:rPr>
      <w:rFonts w:ascii="Arial" w:eastAsia="Arial" w:hAnsi="Arial" w:cs="Arial"/>
      <w:sz w:val="20"/>
      <w:szCs w:val="20"/>
      <w:lang w:eastAsia="de-DE" w:bidi="de-DE"/>
    </w:rPr>
  </w:style>
  <w:style w:type="paragraph" w:customStyle="1" w:styleId="Pa6">
    <w:name w:val="Pa6"/>
    <w:basedOn w:val="Standard"/>
    <w:next w:val="Standard"/>
    <w:uiPriority w:val="99"/>
    <w:rsid w:val="003638A2"/>
    <w:pPr>
      <w:autoSpaceDE w:val="0"/>
      <w:autoSpaceDN w:val="0"/>
      <w:adjustRightInd w:val="0"/>
      <w:spacing w:after="0" w:line="193" w:lineRule="atLeast"/>
    </w:pPr>
    <w:rPr>
      <w:rFonts w:ascii="ITC Officina Sans Book" w:hAnsi="ITC Officina Sans Book"/>
      <w:sz w:val="24"/>
      <w:szCs w:val="24"/>
    </w:rPr>
  </w:style>
  <w:style w:type="paragraph" w:customStyle="1" w:styleId="Pa1">
    <w:name w:val="Pa1"/>
    <w:basedOn w:val="Standard"/>
    <w:next w:val="Standard"/>
    <w:uiPriority w:val="99"/>
    <w:rsid w:val="005E66CB"/>
    <w:pPr>
      <w:autoSpaceDE w:val="0"/>
      <w:autoSpaceDN w:val="0"/>
      <w:adjustRightInd w:val="0"/>
      <w:spacing w:after="0" w:line="241" w:lineRule="atLeast"/>
    </w:pPr>
    <w:rPr>
      <w:rFonts w:ascii="ITC Officina Sans Book" w:hAnsi="ITC Officina Sans Book"/>
      <w:sz w:val="24"/>
      <w:szCs w:val="24"/>
    </w:rPr>
  </w:style>
  <w:style w:type="character" w:customStyle="1" w:styleId="A1">
    <w:name w:val="A1"/>
    <w:uiPriority w:val="99"/>
    <w:rsid w:val="005E66CB"/>
    <w:rPr>
      <w:rFonts w:cs="ITC Officina Sans Book"/>
      <w:color w:val="FFFFFF"/>
      <w:sz w:val="72"/>
      <w:szCs w:val="72"/>
    </w:rPr>
  </w:style>
  <w:style w:type="paragraph" w:customStyle="1" w:styleId="Pa0">
    <w:name w:val="Pa0"/>
    <w:basedOn w:val="Standard"/>
    <w:next w:val="Standard"/>
    <w:uiPriority w:val="99"/>
    <w:rsid w:val="005E66CB"/>
    <w:pPr>
      <w:autoSpaceDE w:val="0"/>
      <w:autoSpaceDN w:val="0"/>
      <w:adjustRightInd w:val="0"/>
      <w:spacing w:after="0" w:line="221" w:lineRule="atLeast"/>
    </w:pPr>
    <w:rPr>
      <w:rFonts w:ascii="ITC Officina Sans Book" w:hAnsi="ITC Officina Sans Book"/>
      <w:sz w:val="24"/>
      <w:szCs w:val="24"/>
    </w:rPr>
  </w:style>
  <w:style w:type="character" w:customStyle="1" w:styleId="A0">
    <w:name w:val="A0"/>
    <w:uiPriority w:val="99"/>
    <w:rsid w:val="005E66CB"/>
    <w:rPr>
      <w:rFonts w:cs="ITC Officina Sans Book"/>
      <w:b/>
      <w:bCs/>
      <w:color w:val="FFFFFF"/>
      <w:sz w:val="26"/>
      <w:szCs w:val="26"/>
    </w:rPr>
  </w:style>
  <w:style w:type="paragraph" w:customStyle="1" w:styleId="Pa7">
    <w:name w:val="Pa7"/>
    <w:basedOn w:val="Standard"/>
    <w:next w:val="Standard"/>
    <w:uiPriority w:val="99"/>
    <w:rsid w:val="005E66CB"/>
    <w:pPr>
      <w:autoSpaceDE w:val="0"/>
      <w:autoSpaceDN w:val="0"/>
      <w:adjustRightInd w:val="0"/>
      <w:spacing w:after="0" w:line="181" w:lineRule="atLeast"/>
    </w:pPr>
    <w:rPr>
      <w:rFonts w:ascii="Calibri" w:hAnsi="Calibri" w:cs="Calibri"/>
      <w:sz w:val="24"/>
      <w:szCs w:val="24"/>
    </w:rPr>
  </w:style>
  <w:style w:type="paragraph" w:customStyle="1" w:styleId="Pa4">
    <w:name w:val="Pa4"/>
    <w:basedOn w:val="Standard"/>
    <w:next w:val="Standard"/>
    <w:uiPriority w:val="99"/>
    <w:rsid w:val="005E66CB"/>
    <w:pPr>
      <w:autoSpaceDE w:val="0"/>
      <w:autoSpaceDN w:val="0"/>
      <w:adjustRightInd w:val="0"/>
      <w:spacing w:after="0" w:line="18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9453">
      <w:bodyDiv w:val="1"/>
      <w:marLeft w:val="0"/>
      <w:marRight w:val="0"/>
      <w:marTop w:val="0"/>
      <w:marBottom w:val="0"/>
      <w:divBdr>
        <w:top w:val="none" w:sz="0" w:space="0" w:color="auto"/>
        <w:left w:val="none" w:sz="0" w:space="0" w:color="auto"/>
        <w:bottom w:val="none" w:sz="0" w:space="0" w:color="auto"/>
        <w:right w:val="none" w:sz="0" w:space="0" w:color="auto"/>
      </w:divBdr>
    </w:div>
    <w:div w:id="1089697311">
      <w:bodyDiv w:val="1"/>
      <w:marLeft w:val="0"/>
      <w:marRight w:val="0"/>
      <w:marTop w:val="0"/>
      <w:marBottom w:val="0"/>
      <w:divBdr>
        <w:top w:val="none" w:sz="0" w:space="0" w:color="auto"/>
        <w:left w:val="none" w:sz="0" w:space="0" w:color="auto"/>
        <w:bottom w:val="none" w:sz="0" w:space="0" w:color="auto"/>
        <w:right w:val="none" w:sz="0" w:space="0" w:color="auto"/>
      </w:divBdr>
    </w:div>
    <w:div w:id="1568877147">
      <w:bodyDiv w:val="1"/>
      <w:marLeft w:val="0"/>
      <w:marRight w:val="0"/>
      <w:marTop w:val="0"/>
      <w:marBottom w:val="0"/>
      <w:divBdr>
        <w:top w:val="none" w:sz="0" w:space="0" w:color="auto"/>
        <w:left w:val="none" w:sz="0" w:space="0" w:color="auto"/>
        <w:bottom w:val="none" w:sz="0" w:space="0" w:color="auto"/>
        <w:right w:val="none" w:sz="0" w:space="0" w:color="auto"/>
      </w:divBdr>
      <w:divsChild>
        <w:div w:id="40641920">
          <w:marLeft w:val="0"/>
          <w:marRight w:val="0"/>
          <w:marTop w:val="0"/>
          <w:marBottom w:val="0"/>
          <w:divBdr>
            <w:top w:val="none" w:sz="0" w:space="0" w:color="auto"/>
            <w:left w:val="none" w:sz="0" w:space="0" w:color="auto"/>
            <w:bottom w:val="none" w:sz="0" w:space="0" w:color="auto"/>
            <w:right w:val="none" w:sz="0" w:space="0" w:color="auto"/>
          </w:divBdr>
        </w:div>
        <w:div w:id="689335809">
          <w:marLeft w:val="0"/>
          <w:marRight w:val="0"/>
          <w:marTop w:val="0"/>
          <w:marBottom w:val="0"/>
          <w:divBdr>
            <w:top w:val="none" w:sz="0" w:space="0" w:color="auto"/>
            <w:left w:val="none" w:sz="0" w:space="0" w:color="auto"/>
            <w:bottom w:val="none" w:sz="0" w:space="0" w:color="auto"/>
            <w:right w:val="none" w:sz="0" w:space="0" w:color="auto"/>
          </w:divBdr>
        </w:div>
        <w:div w:id="1476531021">
          <w:marLeft w:val="0"/>
          <w:marRight w:val="0"/>
          <w:marTop w:val="0"/>
          <w:marBottom w:val="0"/>
          <w:divBdr>
            <w:top w:val="none" w:sz="0" w:space="0" w:color="auto"/>
            <w:left w:val="none" w:sz="0" w:space="0" w:color="auto"/>
            <w:bottom w:val="none" w:sz="0" w:space="0" w:color="auto"/>
            <w:right w:val="none" w:sz="0" w:space="0" w:color="auto"/>
          </w:divBdr>
        </w:div>
        <w:div w:id="1844278550">
          <w:marLeft w:val="0"/>
          <w:marRight w:val="0"/>
          <w:marTop w:val="0"/>
          <w:marBottom w:val="0"/>
          <w:divBdr>
            <w:top w:val="none" w:sz="0" w:space="0" w:color="auto"/>
            <w:left w:val="none" w:sz="0" w:space="0" w:color="auto"/>
            <w:bottom w:val="none" w:sz="0" w:space="0" w:color="auto"/>
            <w:right w:val="none" w:sz="0" w:space="0" w:color="auto"/>
          </w:divBdr>
        </w:div>
        <w:div w:id="106513586">
          <w:marLeft w:val="0"/>
          <w:marRight w:val="0"/>
          <w:marTop w:val="0"/>
          <w:marBottom w:val="0"/>
          <w:divBdr>
            <w:top w:val="none" w:sz="0" w:space="0" w:color="auto"/>
            <w:left w:val="none" w:sz="0" w:space="0" w:color="auto"/>
            <w:bottom w:val="none" w:sz="0" w:space="0" w:color="auto"/>
            <w:right w:val="none" w:sz="0" w:space="0" w:color="auto"/>
          </w:divBdr>
        </w:div>
        <w:div w:id="193734122">
          <w:marLeft w:val="0"/>
          <w:marRight w:val="0"/>
          <w:marTop w:val="0"/>
          <w:marBottom w:val="0"/>
          <w:divBdr>
            <w:top w:val="none" w:sz="0" w:space="0" w:color="auto"/>
            <w:left w:val="none" w:sz="0" w:space="0" w:color="auto"/>
            <w:bottom w:val="none" w:sz="0" w:space="0" w:color="auto"/>
            <w:right w:val="none" w:sz="0" w:space="0" w:color="auto"/>
          </w:divBdr>
        </w:div>
        <w:div w:id="657270509">
          <w:marLeft w:val="0"/>
          <w:marRight w:val="0"/>
          <w:marTop w:val="0"/>
          <w:marBottom w:val="0"/>
          <w:divBdr>
            <w:top w:val="none" w:sz="0" w:space="0" w:color="auto"/>
            <w:left w:val="none" w:sz="0" w:space="0" w:color="auto"/>
            <w:bottom w:val="none" w:sz="0" w:space="0" w:color="auto"/>
            <w:right w:val="none" w:sz="0" w:space="0" w:color="auto"/>
          </w:divBdr>
        </w:div>
        <w:div w:id="1417095683">
          <w:marLeft w:val="0"/>
          <w:marRight w:val="0"/>
          <w:marTop w:val="0"/>
          <w:marBottom w:val="0"/>
          <w:divBdr>
            <w:top w:val="none" w:sz="0" w:space="0" w:color="auto"/>
            <w:left w:val="none" w:sz="0" w:space="0" w:color="auto"/>
            <w:bottom w:val="none" w:sz="0" w:space="0" w:color="auto"/>
            <w:right w:val="none" w:sz="0" w:space="0" w:color="auto"/>
          </w:divBdr>
        </w:div>
        <w:div w:id="1431312476">
          <w:marLeft w:val="0"/>
          <w:marRight w:val="0"/>
          <w:marTop w:val="0"/>
          <w:marBottom w:val="0"/>
          <w:divBdr>
            <w:top w:val="none" w:sz="0" w:space="0" w:color="auto"/>
            <w:left w:val="none" w:sz="0" w:space="0" w:color="auto"/>
            <w:bottom w:val="none" w:sz="0" w:space="0" w:color="auto"/>
            <w:right w:val="none" w:sz="0" w:space="0" w:color="auto"/>
          </w:divBdr>
        </w:div>
        <w:div w:id="551230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A783695C.dotm</Template>
  <TotalTime>0</TotalTime>
  <Pages>3</Pages>
  <Words>737</Words>
  <Characters>4648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Behrendt, Sandra - 21231 Katechese und Sakramentenpastoral</cp:lastModifiedBy>
  <cp:revision>2</cp:revision>
  <dcterms:created xsi:type="dcterms:W3CDTF">2020-02-17T14:50:00Z</dcterms:created>
  <dcterms:modified xsi:type="dcterms:W3CDTF">2020-02-17T14:50:00Z</dcterms:modified>
</cp:coreProperties>
</file>