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832" w:type="dxa"/>
        <w:tblInd w:w="-34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6"/>
        <w:gridCol w:w="2422"/>
        <w:gridCol w:w="1476"/>
        <w:gridCol w:w="2351"/>
        <w:gridCol w:w="2127"/>
        <w:gridCol w:w="283"/>
        <w:gridCol w:w="1325"/>
        <w:gridCol w:w="1442"/>
      </w:tblGrid>
      <w:tr w:rsidR="00AA16CD" w:rsidTr="00A32EEB">
        <w:trPr>
          <w:gridAfter w:val="2"/>
          <w:wAfter w:w="2767" w:type="dxa"/>
          <w:trHeight w:val="582"/>
        </w:trPr>
        <w:tc>
          <w:tcPr>
            <w:tcW w:w="3828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AA16CD" w:rsidRDefault="00E66CFF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7F02E3B" wp14:editId="542A7549">
                  <wp:extent cx="2379347" cy="333375"/>
                  <wp:effectExtent l="0" t="0" r="1905" b="9525"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200" cy="387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  <w:tcBorders>
              <w:top w:val="single" w:sz="48" w:space="0" w:color="0000FF"/>
              <w:left w:val="single" w:sz="18" w:space="0" w:color="0000FF"/>
              <w:bottom w:val="nil"/>
              <w:right w:val="single" w:sz="18" w:space="0" w:color="0000FF"/>
            </w:tcBorders>
            <w:shd w:val="solid" w:color="FFFFFF" w:fill="auto"/>
          </w:tcPr>
          <w:p w:rsidR="00AA16CD" w:rsidRDefault="00AA16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0A2CC0" w:rsidRDefault="000A2CC0">
            <w:pPr>
              <w:rPr>
                <w:sz w:val="22"/>
              </w:rPr>
            </w:pPr>
          </w:p>
          <w:p w:rsidR="00AA16CD" w:rsidRDefault="00E52B05">
            <w:pPr>
              <w:rPr>
                <w:sz w:val="22"/>
              </w:rPr>
            </w:pPr>
            <w:r>
              <w:rPr>
                <w:sz w:val="22"/>
              </w:rPr>
              <w:t>Geltungsbereich:</w:t>
            </w:r>
          </w:p>
        </w:tc>
        <w:tc>
          <w:tcPr>
            <w:tcW w:w="2410" w:type="dxa"/>
            <w:gridSpan w:val="2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E66CFF" w:rsidRDefault="00E66CFF" w:rsidP="00E66CFF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E66CFF" w:rsidRDefault="00E66CFF" w:rsidP="00E66CFF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AA16CD" w:rsidRDefault="00E66CFF" w:rsidP="00E66CFF">
            <w:pPr>
              <w:rPr>
                <w:sz w:val="22"/>
              </w:rPr>
            </w:pPr>
            <w:r>
              <w:rPr>
                <w:sz w:val="16"/>
              </w:rPr>
              <w:t>Unterschrift Verantwortlicher</w:t>
            </w:r>
          </w:p>
        </w:tc>
      </w:tr>
      <w:tr w:rsidR="00A501C1" w:rsidTr="001821AB">
        <w:tc>
          <w:tcPr>
            <w:tcW w:w="5304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A501C1" w:rsidRDefault="00A501C1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Arbeitsmittel</w:t>
            </w:r>
          </w:p>
        </w:tc>
        <w:tc>
          <w:tcPr>
            <w:tcW w:w="4761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A501C1" w:rsidRDefault="00A501C1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Tätigkeit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501C1" w:rsidRDefault="00A501C1"/>
        </w:tc>
        <w:tc>
          <w:tcPr>
            <w:tcW w:w="1442" w:type="dxa"/>
            <w:tcBorders>
              <w:left w:val="nil"/>
            </w:tcBorders>
          </w:tcPr>
          <w:p w:rsidR="00A501C1" w:rsidRDefault="00A501C1"/>
        </w:tc>
      </w:tr>
      <w:tr w:rsidR="00A501C1" w:rsidTr="00A32EEB">
        <w:tblPrEx>
          <w:tblCellMar>
            <w:left w:w="71" w:type="dxa"/>
            <w:right w:w="71" w:type="dxa"/>
          </w:tblCellMar>
        </w:tblPrEx>
        <w:trPr>
          <w:gridAfter w:val="2"/>
          <w:wAfter w:w="2767" w:type="dxa"/>
          <w:trHeight w:val="233"/>
        </w:trPr>
        <w:tc>
          <w:tcPr>
            <w:tcW w:w="5304" w:type="dxa"/>
            <w:gridSpan w:val="3"/>
            <w:tcBorders>
              <w:top w:val="single" w:sz="12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auto"/>
          </w:tcPr>
          <w:p w:rsidR="00A501C1" w:rsidRPr="00A501C1" w:rsidRDefault="0086413B" w:rsidP="00A32EEB">
            <w:pPr>
              <w:pStyle w:val="berschrift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Motorkettensäge</w:t>
            </w:r>
          </w:p>
        </w:tc>
        <w:tc>
          <w:tcPr>
            <w:tcW w:w="4761" w:type="dxa"/>
            <w:gridSpan w:val="3"/>
            <w:tcBorders>
              <w:top w:val="single" w:sz="12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auto"/>
          </w:tcPr>
          <w:p w:rsidR="00A501C1" w:rsidRPr="00A501C1" w:rsidRDefault="001821AB" w:rsidP="0086413B">
            <w:pPr>
              <w:pStyle w:val="berschrift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Arbeiten mit </w:t>
            </w:r>
            <w:r w:rsidR="0086413B">
              <w:rPr>
                <w:b w:val="0"/>
                <w:sz w:val="28"/>
                <w:szCs w:val="28"/>
              </w:rPr>
              <w:t>Motorkettensäge</w:t>
            </w:r>
          </w:p>
        </w:tc>
      </w:tr>
      <w:tr w:rsidR="00AA16CD" w:rsidTr="001821AB">
        <w:tc>
          <w:tcPr>
            <w:tcW w:w="10065" w:type="dxa"/>
            <w:gridSpan w:val="6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Gefahren für die Beschäftigten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F10DF2">
        <w:trPr>
          <w:gridAfter w:val="1"/>
          <w:wAfter w:w="1442" w:type="dxa"/>
          <w:trHeight w:val="1453"/>
        </w:trPr>
        <w:tc>
          <w:tcPr>
            <w:tcW w:w="1406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clear" w:color="FF0000" w:fill="auto"/>
          </w:tcPr>
          <w:p w:rsidR="00AA16CD" w:rsidRDefault="001821AB" w:rsidP="001821AB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E4E1D43" wp14:editId="65C55E57">
                  <wp:extent cx="371475" cy="325041"/>
                  <wp:effectExtent l="0" t="0" r="0" b="0"/>
                  <wp:docPr id="1" name="Grafik 1" descr="D-W025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D-W025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24" cy="329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0A2FB05" wp14:editId="4784D89D">
                  <wp:extent cx="466725" cy="466725"/>
                  <wp:effectExtent l="0" t="0" r="9525" b="9525"/>
                  <wp:docPr id="5" name="Bild 2" descr="ghs_silho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hs_silho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9" w:type="dxa"/>
            <w:gridSpan w:val="5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clear" w:color="FF0000" w:fill="auto"/>
          </w:tcPr>
          <w:p w:rsidR="0086413B" w:rsidRPr="0086413B" w:rsidRDefault="0086413B" w:rsidP="0086413B">
            <w:pPr>
              <w:numPr>
                <w:ilvl w:val="0"/>
                <w:numId w:val="17"/>
              </w:numPr>
              <w:spacing w:after="60"/>
              <w:rPr>
                <w:sz w:val="20"/>
              </w:rPr>
            </w:pPr>
            <w:r w:rsidRPr="0086413B">
              <w:rPr>
                <w:sz w:val="20"/>
              </w:rPr>
              <w:t>Gefahren durch den Aufenthalt im Gefahrenbereich</w:t>
            </w:r>
          </w:p>
          <w:p w:rsidR="0086413B" w:rsidRPr="0086413B" w:rsidRDefault="0086413B" w:rsidP="0086413B">
            <w:pPr>
              <w:numPr>
                <w:ilvl w:val="0"/>
                <w:numId w:val="17"/>
              </w:numPr>
              <w:spacing w:after="60"/>
              <w:rPr>
                <w:sz w:val="20"/>
              </w:rPr>
            </w:pPr>
            <w:r w:rsidRPr="0086413B">
              <w:rPr>
                <w:sz w:val="20"/>
              </w:rPr>
              <w:t xml:space="preserve">Gefahren durch Rückschlag der Sägeschiene, dadurch Verletzungen im Bereich Oberkörper und </w:t>
            </w:r>
            <w:r>
              <w:rPr>
                <w:sz w:val="20"/>
              </w:rPr>
              <w:t>des Kopfes</w:t>
            </w:r>
          </w:p>
          <w:p w:rsidR="0086413B" w:rsidRPr="0086413B" w:rsidRDefault="0086413B" w:rsidP="0086413B">
            <w:pPr>
              <w:numPr>
                <w:ilvl w:val="0"/>
                <w:numId w:val="17"/>
              </w:numPr>
              <w:spacing w:after="60"/>
              <w:rPr>
                <w:sz w:val="20"/>
              </w:rPr>
            </w:pPr>
            <w:r w:rsidRPr="0086413B">
              <w:rPr>
                <w:sz w:val="20"/>
              </w:rPr>
              <w:t>Gefahren durch Abrutschen der Sägeschiene dadurch Verle</w:t>
            </w:r>
            <w:r>
              <w:rPr>
                <w:sz w:val="20"/>
              </w:rPr>
              <w:t>tzungen im Bein- und Fußbereich</w:t>
            </w:r>
          </w:p>
          <w:p w:rsidR="0086413B" w:rsidRPr="0086413B" w:rsidRDefault="0086413B" w:rsidP="0086413B">
            <w:pPr>
              <w:numPr>
                <w:ilvl w:val="0"/>
                <w:numId w:val="17"/>
              </w:numPr>
              <w:spacing w:after="60"/>
              <w:rPr>
                <w:sz w:val="20"/>
              </w:rPr>
            </w:pPr>
            <w:r w:rsidRPr="0086413B">
              <w:rPr>
                <w:sz w:val="20"/>
              </w:rPr>
              <w:t>Gefa</w:t>
            </w:r>
            <w:r>
              <w:rPr>
                <w:sz w:val="20"/>
              </w:rPr>
              <w:t>hren durch Lärm</w:t>
            </w:r>
          </w:p>
          <w:p w:rsidR="0086413B" w:rsidRPr="0086413B" w:rsidRDefault="0086413B" w:rsidP="0086413B">
            <w:pPr>
              <w:numPr>
                <w:ilvl w:val="0"/>
                <w:numId w:val="17"/>
              </w:numPr>
              <w:spacing w:after="60"/>
              <w:rPr>
                <w:sz w:val="20"/>
              </w:rPr>
            </w:pPr>
            <w:r>
              <w:rPr>
                <w:sz w:val="20"/>
              </w:rPr>
              <w:t>Gefahren durch Abgase</w:t>
            </w:r>
          </w:p>
          <w:p w:rsidR="0086413B" w:rsidRPr="0086413B" w:rsidRDefault="0086413B" w:rsidP="0086413B">
            <w:pPr>
              <w:numPr>
                <w:ilvl w:val="0"/>
                <w:numId w:val="17"/>
              </w:numPr>
              <w:spacing w:after="60"/>
              <w:rPr>
                <w:sz w:val="20"/>
              </w:rPr>
            </w:pPr>
            <w:r>
              <w:rPr>
                <w:sz w:val="20"/>
              </w:rPr>
              <w:t>G</w:t>
            </w:r>
            <w:r w:rsidRPr="0086413B">
              <w:rPr>
                <w:sz w:val="20"/>
              </w:rPr>
              <w:t>efahr</w:t>
            </w:r>
            <w:r>
              <w:rPr>
                <w:sz w:val="20"/>
              </w:rPr>
              <w:t>en durch Hand-Körpervibrationen</w:t>
            </w:r>
          </w:p>
          <w:p w:rsidR="0086413B" w:rsidRPr="00431DCB" w:rsidRDefault="0086413B" w:rsidP="0086413B">
            <w:pPr>
              <w:spacing w:after="60"/>
              <w:rPr>
                <w:color w:val="000000"/>
                <w:sz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</w:tr>
      <w:tr w:rsidR="00AA16CD" w:rsidTr="001821AB">
        <w:tc>
          <w:tcPr>
            <w:tcW w:w="10065" w:type="dxa"/>
            <w:gridSpan w:val="6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Erforderliche Schutzmaßnahmen und Verhaltensregeln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1821AB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767" w:type="dxa"/>
        </w:trPr>
        <w:tc>
          <w:tcPr>
            <w:tcW w:w="1406" w:type="dxa"/>
            <w:tcBorders>
              <w:top w:val="single" w:sz="12" w:space="0" w:color="0000FF"/>
              <w:left w:val="single" w:sz="48" w:space="0" w:color="0000FF"/>
            </w:tcBorders>
            <w:shd w:val="solid" w:color="FFFFFF" w:fill="FF0000"/>
          </w:tcPr>
          <w:p w:rsidR="00F10DF2" w:rsidRDefault="001821AB" w:rsidP="00F10DF2">
            <w:pPr>
              <w:jc w:val="center"/>
              <w:rPr>
                <w:sz w:val="22"/>
              </w:rPr>
            </w:pPr>
            <w:r>
              <w:rPr>
                <w:b/>
                <w:noProof/>
              </w:rPr>
              <w:drawing>
                <wp:inline distT="0" distB="0" distL="0" distR="0" wp14:anchorId="50BD82D0" wp14:editId="1150427A">
                  <wp:extent cx="540000" cy="540000"/>
                  <wp:effectExtent l="0" t="0" r="0" b="0"/>
                  <wp:docPr id="6" name="Grafik 2" descr="D-M003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D-M003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DF2" w:rsidRDefault="00F10DF2" w:rsidP="00F10DF2">
            <w:pPr>
              <w:jc w:val="center"/>
              <w:rPr>
                <w:sz w:val="22"/>
              </w:rPr>
            </w:pPr>
          </w:p>
          <w:p w:rsidR="00F10DF2" w:rsidRDefault="00F10DF2" w:rsidP="00F10DF2">
            <w:pPr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000C5A3" wp14:editId="68AAE22B">
                  <wp:extent cx="540000" cy="540000"/>
                  <wp:effectExtent l="0" t="0" r="0" b="0"/>
                  <wp:docPr id="7" name="Grafik 3" descr="D-M007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D-M007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DF2" w:rsidRDefault="00F10DF2" w:rsidP="00F10DF2">
            <w:pPr>
              <w:jc w:val="center"/>
              <w:rPr>
                <w:sz w:val="22"/>
              </w:rPr>
            </w:pPr>
          </w:p>
          <w:p w:rsidR="00F10DF2" w:rsidRDefault="001821AB" w:rsidP="00F10DF2">
            <w:pPr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0C6874A" wp14:editId="1B40F61B">
                  <wp:extent cx="540000" cy="540000"/>
                  <wp:effectExtent l="0" t="0" r="0" b="0"/>
                  <wp:docPr id="8" name="Grafik 4" descr="D-M005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 descr="D-M005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DF2" w:rsidRDefault="00F10DF2" w:rsidP="00F10DF2">
            <w:pPr>
              <w:jc w:val="center"/>
              <w:rPr>
                <w:sz w:val="22"/>
              </w:rPr>
            </w:pPr>
          </w:p>
          <w:p w:rsidR="00AA16CD" w:rsidRPr="00E52B05" w:rsidRDefault="00620633" w:rsidP="00F10DF2">
            <w:pPr>
              <w:jc w:val="center"/>
              <w:rPr>
                <w:sz w:val="22"/>
              </w:rPr>
            </w:pPr>
            <w:r w:rsidRPr="00C6786E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685800" cy="68580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786E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685800" cy="68580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786E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685800" cy="68580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6" w:type="dxa"/>
            <w:gridSpan w:val="4"/>
            <w:tcBorders>
              <w:top w:val="single" w:sz="12" w:space="0" w:color="0000FF"/>
            </w:tcBorders>
            <w:shd w:val="solid" w:color="FFFFFF" w:fill="FF0000"/>
          </w:tcPr>
          <w:p w:rsidR="002103F6" w:rsidRPr="002103F6" w:rsidRDefault="002103F6" w:rsidP="002103F6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2103F6">
              <w:rPr>
                <w:sz w:val="20"/>
              </w:rPr>
              <w:t>Motorketten dürfen nur von unterw</w:t>
            </w:r>
            <w:r>
              <w:rPr>
                <w:sz w:val="20"/>
              </w:rPr>
              <w:t>iesenen Personen bedient werden</w:t>
            </w:r>
          </w:p>
          <w:p w:rsidR="002103F6" w:rsidRPr="002103F6" w:rsidRDefault="002103F6" w:rsidP="002103F6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2103F6">
              <w:rPr>
                <w:sz w:val="20"/>
              </w:rPr>
              <w:t xml:space="preserve">Personen unter 18 Jahren dürfen Motorsägen nur zu Ausbildungszwecken und unter </w:t>
            </w:r>
            <w:r>
              <w:rPr>
                <w:sz w:val="20"/>
              </w:rPr>
              <w:t>f</w:t>
            </w:r>
            <w:r w:rsidRPr="002103F6">
              <w:rPr>
                <w:sz w:val="20"/>
              </w:rPr>
              <w:t>achkundiger Aufsicht bedienen</w:t>
            </w:r>
          </w:p>
          <w:p w:rsidR="002103F6" w:rsidRPr="002103F6" w:rsidRDefault="002103F6" w:rsidP="002103F6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2103F6">
              <w:rPr>
                <w:sz w:val="20"/>
              </w:rPr>
              <w:t>Personen unter 16 Jahren dürfen generel</w:t>
            </w:r>
            <w:r>
              <w:rPr>
                <w:sz w:val="20"/>
              </w:rPr>
              <w:t>l nicht mit Motorsägen arbeiten</w:t>
            </w:r>
          </w:p>
          <w:p w:rsidR="002103F6" w:rsidRPr="002103F6" w:rsidRDefault="002103F6" w:rsidP="002103F6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>
              <w:rPr>
                <w:sz w:val="20"/>
              </w:rPr>
              <w:t>B</w:t>
            </w:r>
            <w:r w:rsidRPr="002103F6">
              <w:rPr>
                <w:sz w:val="20"/>
              </w:rPr>
              <w:t>e</w:t>
            </w:r>
            <w:r>
              <w:rPr>
                <w:sz w:val="20"/>
              </w:rPr>
              <w:t xml:space="preserve">i Baumarbeiten </w:t>
            </w:r>
            <w:r w:rsidRPr="002103F6">
              <w:rPr>
                <w:sz w:val="20"/>
              </w:rPr>
              <w:t>dürfen nur Fachkundigen das G</w:t>
            </w:r>
            <w:r>
              <w:rPr>
                <w:sz w:val="20"/>
              </w:rPr>
              <w:t>erät bedienen</w:t>
            </w:r>
          </w:p>
          <w:p w:rsidR="002103F6" w:rsidRPr="002103F6" w:rsidRDefault="002103F6" w:rsidP="002103F6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2103F6">
              <w:rPr>
                <w:sz w:val="20"/>
              </w:rPr>
              <w:t>Die Unfallverhütungsvorschriften und die Betriebsanleitung d</w:t>
            </w:r>
            <w:r>
              <w:rPr>
                <w:sz w:val="20"/>
              </w:rPr>
              <w:t>es Herstellers sind zu beachten</w:t>
            </w:r>
          </w:p>
          <w:p w:rsidR="002103F6" w:rsidRPr="002103F6" w:rsidRDefault="002103F6" w:rsidP="002103F6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2103F6">
              <w:rPr>
                <w:sz w:val="20"/>
              </w:rPr>
              <w:t>Der Gefahrenbereich (ausgestreckter</w:t>
            </w:r>
            <w:r>
              <w:rPr>
                <w:sz w:val="20"/>
              </w:rPr>
              <w:t xml:space="preserve"> Arm mit Säge) ist freizuhalten</w:t>
            </w:r>
          </w:p>
          <w:p w:rsidR="002103F6" w:rsidRPr="002103F6" w:rsidRDefault="002103F6" w:rsidP="002103F6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2103F6">
              <w:rPr>
                <w:sz w:val="20"/>
              </w:rPr>
              <w:t xml:space="preserve">Beim Starten ist die Säge fest abzustützen </w:t>
            </w:r>
            <w:r>
              <w:rPr>
                <w:sz w:val="20"/>
              </w:rPr>
              <w:t>und die Kettenbremse einzulegen</w:t>
            </w:r>
          </w:p>
          <w:p w:rsidR="002103F6" w:rsidRPr="002103F6" w:rsidRDefault="002103F6" w:rsidP="002103F6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2103F6">
              <w:rPr>
                <w:sz w:val="20"/>
              </w:rPr>
              <w:t>Ma</w:t>
            </w:r>
            <w:r>
              <w:rPr>
                <w:sz w:val="20"/>
              </w:rPr>
              <w:t>schine mit beiden Händen führen</w:t>
            </w:r>
          </w:p>
          <w:p w:rsidR="002103F6" w:rsidRPr="002103F6" w:rsidRDefault="002103F6" w:rsidP="002103F6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2103F6">
              <w:rPr>
                <w:sz w:val="20"/>
              </w:rPr>
              <w:t>Zur Vermeidung von Rückschlag nur mit einlaufender Kett</w:t>
            </w:r>
            <w:r>
              <w:rPr>
                <w:sz w:val="20"/>
              </w:rPr>
              <w:t>e schneiden und Krallenanschlag</w:t>
            </w:r>
            <w:r w:rsidRPr="002103F6">
              <w:rPr>
                <w:sz w:val="20"/>
              </w:rPr>
              <w:t xml:space="preserve"> b</w:t>
            </w:r>
            <w:r w:rsidRPr="002103F6">
              <w:rPr>
                <w:sz w:val="20"/>
              </w:rPr>
              <w:t>enutzen</w:t>
            </w:r>
          </w:p>
          <w:p w:rsidR="002103F6" w:rsidRPr="002103F6" w:rsidRDefault="002103F6" w:rsidP="002103F6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2103F6">
              <w:rPr>
                <w:sz w:val="20"/>
              </w:rPr>
              <w:t>Rückschlaga</w:t>
            </w:r>
            <w:r>
              <w:rPr>
                <w:sz w:val="20"/>
              </w:rPr>
              <w:t>rme Schneidgarnituren verwenden</w:t>
            </w:r>
          </w:p>
          <w:p w:rsidR="002103F6" w:rsidRPr="002103F6" w:rsidRDefault="002103F6" w:rsidP="002103F6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2103F6">
              <w:rPr>
                <w:sz w:val="20"/>
              </w:rPr>
              <w:t>Zug- und Druckverhältn</w:t>
            </w:r>
            <w:r>
              <w:rPr>
                <w:sz w:val="20"/>
              </w:rPr>
              <w:t>isse im Holz beachten</w:t>
            </w:r>
          </w:p>
          <w:p w:rsidR="002103F6" w:rsidRPr="002103F6" w:rsidRDefault="002103F6" w:rsidP="002103F6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2103F6">
              <w:rPr>
                <w:sz w:val="20"/>
              </w:rPr>
              <w:t>Sägeschiene bei Transport und Arbeitsunt</w:t>
            </w:r>
            <w:r>
              <w:rPr>
                <w:sz w:val="20"/>
              </w:rPr>
              <w:t>erbrechungen mit Schutz sichern</w:t>
            </w:r>
          </w:p>
          <w:p w:rsidR="002103F6" w:rsidRPr="002103F6" w:rsidRDefault="002103F6" w:rsidP="002103F6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>
              <w:rPr>
                <w:sz w:val="20"/>
              </w:rPr>
              <w:t>B</w:t>
            </w:r>
            <w:r w:rsidRPr="002103F6">
              <w:rPr>
                <w:sz w:val="20"/>
              </w:rPr>
              <w:t>eim Betanken Sicherheitsfüllstutzen benutzen</w:t>
            </w:r>
            <w:r>
              <w:rPr>
                <w:sz w:val="20"/>
              </w:rPr>
              <w:t xml:space="preserve"> und nicht rauchen</w:t>
            </w:r>
          </w:p>
          <w:p w:rsidR="002103F6" w:rsidRPr="00431DCB" w:rsidRDefault="002103F6" w:rsidP="002103F6">
            <w:pPr>
              <w:numPr>
                <w:ilvl w:val="0"/>
                <w:numId w:val="19"/>
              </w:numPr>
              <w:spacing w:after="60"/>
              <w:rPr>
                <w:sz w:val="20"/>
              </w:rPr>
            </w:pPr>
            <w:r w:rsidRPr="002103F6">
              <w:rPr>
                <w:sz w:val="20"/>
              </w:rPr>
              <w:t>Benzolarmen Sonderkraftstoffe benutzen</w:t>
            </w:r>
          </w:p>
        </w:tc>
        <w:tc>
          <w:tcPr>
            <w:tcW w:w="283" w:type="dxa"/>
            <w:tcBorders>
              <w:top w:val="single" w:sz="12" w:space="0" w:color="0000FF"/>
              <w:right w:val="single" w:sz="48" w:space="0" w:color="0000FF"/>
            </w:tcBorders>
            <w:shd w:val="solid" w:color="FFFFFF" w:fill="FF0000"/>
          </w:tcPr>
          <w:p w:rsidR="00AA16CD" w:rsidRDefault="00AA16CD">
            <w:pPr>
              <w:jc w:val="right"/>
              <w:rPr>
                <w:sz w:val="22"/>
              </w:rPr>
            </w:pPr>
          </w:p>
          <w:p w:rsidR="00AA16CD" w:rsidRDefault="00AA16CD">
            <w:pPr>
              <w:jc w:val="right"/>
              <w:rPr>
                <w:sz w:val="22"/>
              </w:rPr>
            </w:pPr>
          </w:p>
        </w:tc>
      </w:tr>
      <w:tr w:rsidR="00AA16CD" w:rsidTr="001821AB">
        <w:tc>
          <w:tcPr>
            <w:tcW w:w="10065" w:type="dxa"/>
            <w:gridSpan w:val="6"/>
            <w:tcBorders>
              <w:top w:val="single" w:sz="48" w:space="0" w:color="0000FF"/>
              <w:left w:val="single" w:sz="48" w:space="0" w:color="0000FF"/>
              <w:bottom w:val="single" w:sz="12" w:space="0" w:color="0000FF"/>
              <w:right w:val="single" w:sz="48" w:space="0" w:color="0000FF"/>
            </w:tcBorders>
            <w:shd w:val="solid" w:color="FFFFFF" w:fill="FF0000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Betriebsstörungen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F10DF2">
        <w:trPr>
          <w:gridAfter w:val="1"/>
          <w:wAfter w:w="1442" w:type="dxa"/>
          <w:trHeight w:val="679"/>
        </w:trPr>
        <w:tc>
          <w:tcPr>
            <w:tcW w:w="1406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AA16CD" w:rsidRDefault="008D1DD4">
            <w:pPr>
              <w:jc w:val="center"/>
              <w:rPr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457200" cy="400050"/>
                  <wp:effectExtent l="0" t="0" r="0" b="0"/>
                  <wp:docPr id="2" name="Bild 2" descr="Gefahr_le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fahr_le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520" cy="40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9" w:type="dxa"/>
            <w:gridSpan w:val="5"/>
            <w:tcBorders>
              <w:top w:val="nil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1821AB" w:rsidRPr="00F10DF2" w:rsidRDefault="001821AB" w:rsidP="008D456F">
            <w:pPr>
              <w:pStyle w:val="Textkrper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F10DF2">
              <w:rPr>
                <w:sz w:val="20"/>
                <w:szCs w:val="20"/>
              </w:rPr>
              <w:t>Bei Störungen oder Schäden an Maschinen oder Schutzausrüstungen Maschine ausschalten und vor unbefugtem Wiederanschalten sichern</w:t>
            </w:r>
          </w:p>
          <w:p w:rsidR="00AA16CD" w:rsidRPr="00431DCB" w:rsidRDefault="001821AB" w:rsidP="001821AB">
            <w:pPr>
              <w:numPr>
                <w:ilvl w:val="0"/>
                <w:numId w:val="21"/>
              </w:numPr>
              <w:spacing w:after="60"/>
              <w:rPr>
                <w:sz w:val="20"/>
              </w:rPr>
            </w:pPr>
            <w:r w:rsidRPr="001821AB">
              <w:rPr>
                <w:sz w:val="20"/>
              </w:rPr>
              <w:t>Schäden nur von Fachpersonal beseitigen lassen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</w:tr>
      <w:tr w:rsidR="00AA16CD" w:rsidTr="001821AB">
        <w:trPr>
          <w:trHeight w:val="405"/>
        </w:trPr>
        <w:tc>
          <w:tcPr>
            <w:tcW w:w="10065" w:type="dxa"/>
            <w:gridSpan w:val="6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Unfällen/Notfällen und zur Ersten Hilfe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1821AB">
        <w:trPr>
          <w:gridAfter w:val="1"/>
          <w:wAfter w:w="1442" w:type="dxa"/>
        </w:trPr>
        <w:tc>
          <w:tcPr>
            <w:tcW w:w="1406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AA16CD" w:rsidRDefault="008D1DD4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lastRenderedPageBreak/>
              <w:drawing>
                <wp:inline distT="0" distB="0" distL="0" distR="0">
                  <wp:extent cx="609600" cy="60960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9" w:type="dxa"/>
            <w:gridSpan w:val="5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1821AB" w:rsidRPr="001821AB" w:rsidRDefault="001821AB" w:rsidP="001821AB">
            <w:pPr>
              <w:numPr>
                <w:ilvl w:val="0"/>
                <w:numId w:val="23"/>
              </w:numPr>
              <w:spacing w:after="60"/>
              <w:rPr>
                <w:sz w:val="20"/>
              </w:rPr>
            </w:pPr>
            <w:r w:rsidRPr="001821AB">
              <w:rPr>
                <w:sz w:val="20"/>
              </w:rPr>
              <w:t>Maschine abschalten und sichern</w:t>
            </w:r>
          </w:p>
          <w:p w:rsidR="001821AB" w:rsidRPr="001821AB" w:rsidRDefault="001821AB" w:rsidP="001821AB">
            <w:pPr>
              <w:numPr>
                <w:ilvl w:val="0"/>
                <w:numId w:val="23"/>
              </w:numPr>
              <w:spacing w:after="60"/>
              <w:rPr>
                <w:sz w:val="20"/>
              </w:rPr>
            </w:pPr>
            <w:r w:rsidRPr="001821AB">
              <w:rPr>
                <w:sz w:val="20"/>
              </w:rPr>
              <w:t xml:space="preserve">Ersthelfer informieren (siehe Alarmplan). </w:t>
            </w:r>
          </w:p>
          <w:p w:rsidR="001821AB" w:rsidRPr="001821AB" w:rsidRDefault="001821AB" w:rsidP="001821AB">
            <w:pPr>
              <w:numPr>
                <w:ilvl w:val="0"/>
                <w:numId w:val="23"/>
              </w:numPr>
              <w:spacing w:after="60"/>
              <w:rPr>
                <w:sz w:val="20"/>
              </w:rPr>
            </w:pPr>
            <w:r w:rsidRPr="001821AB">
              <w:rPr>
                <w:sz w:val="20"/>
              </w:rPr>
              <w:t>Verletzungen sofort versorgen</w:t>
            </w:r>
          </w:p>
          <w:p w:rsidR="001821AB" w:rsidRPr="001821AB" w:rsidRDefault="001821AB" w:rsidP="001821AB">
            <w:pPr>
              <w:numPr>
                <w:ilvl w:val="0"/>
                <w:numId w:val="23"/>
              </w:numPr>
              <w:spacing w:after="60"/>
              <w:rPr>
                <w:sz w:val="20"/>
              </w:rPr>
            </w:pPr>
            <w:r w:rsidRPr="001821AB">
              <w:rPr>
                <w:sz w:val="20"/>
              </w:rPr>
              <w:t>Eintragung in das Verbandbuch vornehmen</w:t>
            </w:r>
          </w:p>
          <w:p w:rsidR="00AA16CD" w:rsidRPr="00431DCB" w:rsidRDefault="00E52B05" w:rsidP="00E256BE">
            <w:pPr>
              <w:tabs>
                <w:tab w:val="left" w:pos="3003"/>
              </w:tabs>
              <w:spacing w:after="60"/>
              <w:ind w:left="356"/>
              <w:rPr>
                <w:sz w:val="32"/>
                <w:szCs w:val="32"/>
              </w:rPr>
            </w:pPr>
            <w:r w:rsidRPr="00431DCB">
              <w:rPr>
                <w:b/>
                <w:color w:val="FF0000"/>
                <w:sz w:val="32"/>
                <w:szCs w:val="32"/>
              </w:rPr>
              <w:t>Notruf:</w:t>
            </w:r>
            <w:r w:rsidRPr="00431DCB">
              <w:rPr>
                <w:b/>
                <w:sz w:val="32"/>
                <w:szCs w:val="32"/>
              </w:rPr>
              <w:tab/>
            </w:r>
            <w:r w:rsidRPr="00431DCB">
              <w:rPr>
                <w:sz w:val="32"/>
                <w:szCs w:val="32"/>
              </w:rPr>
              <w:tab/>
            </w:r>
            <w:r w:rsidRPr="00431DCB">
              <w:rPr>
                <w:b/>
                <w:color w:val="008000"/>
                <w:sz w:val="32"/>
                <w:szCs w:val="32"/>
              </w:rPr>
              <w:t>Ersthelfer: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</w:tr>
      <w:tr w:rsidR="00AA16CD" w:rsidTr="001821AB">
        <w:trPr>
          <w:trHeight w:val="413"/>
        </w:trPr>
        <w:tc>
          <w:tcPr>
            <w:tcW w:w="10065" w:type="dxa"/>
            <w:gridSpan w:val="6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AA16CD" w:rsidRDefault="0021473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Zusätzliche notwendige Maßnahmen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  <w:tc>
          <w:tcPr>
            <w:tcW w:w="1442" w:type="dxa"/>
            <w:tcBorders>
              <w:left w:val="nil"/>
            </w:tcBorders>
          </w:tcPr>
          <w:p w:rsidR="00AA16CD" w:rsidRDefault="00AA16CD"/>
        </w:tc>
      </w:tr>
      <w:tr w:rsidR="00AA16CD" w:rsidTr="00F10DF2">
        <w:trPr>
          <w:gridAfter w:val="1"/>
          <w:wAfter w:w="1442" w:type="dxa"/>
          <w:trHeight w:val="1155"/>
        </w:trPr>
        <w:tc>
          <w:tcPr>
            <w:tcW w:w="1406" w:type="dxa"/>
            <w:tcBorders>
              <w:top w:val="single" w:sz="12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solid" w:color="FFFFFF" w:fill="FF0000"/>
          </w:tcPr>
          <w:p w:rsidR="00AA16CD" w:rsidRDefault="00AA16CD">
            <w:pPr>
              <w:rPr>
                <w:b/>
                <w:color w:val="FFFFFF"/>
                <w:sz w:val="32"/>
              </w:rPr>
            </w:pPr>
          </w:p>
        </w:tc>
        <w:tc>
          <w:tcPr>
            <w:tcW w:w="8659" w:type="dxa"/>
            <w:gridSpan w:val="5"/>
            <w:tcBorders>
              <w:top w:val="single" w:sz="12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solid" w:color="FFFFFF" w:fill="FF0000"/>
          </w:tcPr>
          <w:p w:rsidR="00620633" w:rsidRPr="00620633" w:rsidRDefault="00620633" w:rsidP="00620633">
            <w:pPr>
              <w:numPr>
                <w:ilvl w:val="0"/>
                <w:numId w:val="25"/>
              </w:numPr>
              <w:spacing w:after="60"/>
              <w:rPr>
                <w:sz w:val="20"/>
              </w:rPr>
            </w:pPr>
            <w:r w:rsidRPr="00620633">
              <w:rPr>
                <w:sz w:val="20"/>
              </w:rPr>
              <w:t>Vor jedem Einsatz die Funktion und Sicherheitsei</w:t>
            </w:r>
            <w:r>
              <w:rPr>
                <w:sz w:val="20"/>
              </w:rPr>
              <w:t>nrichtungen der Maschine prüfen</w:t>
            </w:r>
          </w:p>
          <w:p w:rsidR="00620633" w:rsidRPr="00620633" w:rsidRDefault="00620633" w:rsidP="00620633">
            <w:pPr>
              <w:numPr>
                <w:ilvl w:val="0"/>
                <w:numId w:val="25"/>
              </w:numPr>
              <w:spacing w:after="60"/>
              <w:rPr>
                <w:sz w:val="20"/>
              </w:rPr>
            </w:pPr>
            <w:r w:rsidRPr="00620633">
              <w:rPr>
                <w:sz w:val="20"/>
              </w:rPr>
              <w:t xml:space="preserve">Kette auf Beschädigungen und </w:t>
            </w:r>
            <w:r>
              <w:rPr>
                <w:sz w:val="20"/>
              </w:rPr>
              <w:t>Spannung prüfen</w:t>
            </w:r>
          </w:p>
          <w:p w:rsidR="00620633" w:rsidRPr="00620633" w:rsidRDefault="00620633" w:rsidP="00620633">
            <w:pPr>
              <w:numPr>
                <w:ilvl w:val="0"/>
                <w:numId w:val="25"/>
              </w:numPr>
              <w:spacing w:after="60"/>
              <w:rPr>
                <w:sz w:val="20"/>
              </w:rPr>
            </w:pPr>
            <w:r w:rsidRPr="00620633">
              <w:rPr>
                <w:sz w:val="20"/>
              </w:rPr>
              <w:t>Vorgaben des Herstellers bz</w:t>
            </w:r>
            <w:r>
              <w:rPr>
                <w:sz w:val="20"/>
              </w:rPr>
              <w:t>gl. Wartung und Pflege beachten</w:t>
            </w:r>
          </w:p>
          <w:p w:rsidR="00620633" w:rsidRPr="00431DCB" w:rsidRDefault="00620633" w:rsidP="00620633">
            <w:pPr>
              <w:numPr>
                <w:ilvl w:val="0"/>
                <w:numId w:val="25"/>
              </w:numPr>
              <w:spacing w:after="60"/>
              <w:rPr>
                <w:sz w:val="20"/>
              </w:rPr>
            </w:pPr>
            <w:r w:rsidRPr="00620633">
              <w:rPr>
                <w:sz w:val="20"/>
              </w:rPr>
              <w:t>Reparaturen nur von Sachkundigen durchführen lassen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A16CD" w:rsidRDefault="00AA16CD"/>
        </w:tc>
      </w:tr>
    </w:tbl>
    <w:p w:rsidR="00AA16CD" w:rsidRDefault="00AA16CD" w:rsidP="00A32EEB">
      <w:pPr>
        <w:rPr>
          <w:rFonts w:ascii="Times New Roman" w:hAnsi="Times New Roman"/>
        </w:rPr>
      </w:pPr>
    </w:p>
    <w:sectPr w:rsidR="00AA16C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/>
      <w:pgMar w:top="56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960" w:rsidRDefault="00761960">
      <w:r>
        <w:separator/>
      </w:r>
    </w:p>
  </w:endnote>
  <w:endnote w:type="continuationSeparator" w:id="0">
    <w:p w:rsidR="00761960" w:rsidRDefault="0076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48A" w:rsidRDefault="0036348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DD4" w:rsidRDefault="008D1DD4" w:rsidP="008D1DD4">
    <w:pPr>
      <w:pStyle w:val="Fuzeile"/>
      <w:rPr>
        <w:sz w:val="18"/>
      </w:rPr>
    </w:pPr>
    <w:r w:rsidRPr="009B6BE7">
      <w:rPr>
        <w:sz w:val="18"/>
      </w:rPr>
      <w:t>©</w:t>
    </w:r>
    <w:r>
      <w:rPr>
        <w:sz w:val="18"/>
      </w:rPr>
      <w:t xml:space="preserve"> </w:t>
    </w:r>
    <w:r w:rsidR="00A60A53">
      <w:rPr>
        <w:sz w:val="18"/>
      </w:rPr>
      <w:t>Erzbistum Köln</w:t>
    </w:r>
  </w:p>
  <w:p w:rsidR="001821AB" w:rsidRDefault="001821AB" w:rsidP="008D1DD4">
    <w:pPr>
      <w:pStyle w:val="Fuzeile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\* MERGEFORMAT </w:instrText>
    </w:r>
    <w:r>
      <w:rPr>
        <w:sz w:val="18"/>
      </w:rPr>
      <w:fldChar w:fldCharType="separate"/>
    </w:r>
    <w:r w:rsidR="0036348A">
      <w:rPr>
        <w:noProof/>
        <w:sz w:val="18"/>
      </w:rPr>
      <w:t>5111_FB_BA_Motorkettensaege_Version 1.0_2020-01-27.docx</w:t>
    </w:r>
    <w:r>
      <w:rPr>
        <w:sz w:val="18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48A" w:rsidRDefault="003634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960" w:rsidRDefault="00761960">
      <w:r>
        <w:separator/>
      </w:r>
    </w:p>
  </w:footnote>
  <w:footnote w:type="continuationSeparator" w:id="0">
    <w:p w:rsidR="00761960" w:rsidRDefault="0076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48A" w:rsidRDefault="003634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48A" w:rsidRDefault="0036348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48A" w:rsidRDefault="0036348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7D58"/>
    <w:multiLevelType w:val="hybridMultilevel"/>
    <w:tmpl w:val="FCF4B1DA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65341"/>
    <w:multiLevelType w:val="hybridMultilevel"/>
    <w:tmpl w:val="60BEAC4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C659A"/>
    <w:multiLevelType w:val="hybridMultilevel"/>
    <w:tmpl w:val="1CB465BC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C76582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3A1DE5"/>
    <w:multiLevelType w:val="multilevel"/>
    <w:tmpl w:val="BFA80C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864A2"/>
    <w:multiLevelType w:val="hybridMultilevel"/>
    <w:tmpl w:val="BFA80C3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A7980"/>
    <w:multiLevelType w:val="hybridMultilevel"/>
    <w:tmpl w:val="0C76911E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0807BE"/>
    <w:multiLevelType w:val="hybridMultilevel"/>
    <w:tmpl w:val="447494D2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42A3C0A"/>
    <w:multiLevelType w:val="multilevel"/>
    <w:tmpl w:val="0C76911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935469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BA66BD7"/>
    <w:multiLevelType w:val="multilevel"/>
    <w:tmpl w:val="6A50E6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C1513"/>
    <w:multiLevelType w:val="multilevel"/>
    <w:tmpl w:val="60BEAC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8357E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2C35984"/>
    <w:multiLevelType w:val="multilevel"/>
    <w:tmpl w:val="9238F4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43793A"/>
    <w:multiLevelType w:val="hybridMultilevel"/>
    <w:tmpl w:val="D6A616C0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57506D"/>
    <w:multiLevelType w:val="hybridMultilevel"/>
    <w:tmpl w:val="6A50E6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96A96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0265D2E"/>
    <w:multiLevelType w:val="hybridMultilevel"/>
    <w:tmpl w:val="F6CA3CF6"/>
    <w:lvl w:ilvl="0" w:tplc="FBF0E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1936FB9"/>
    <w:multiLevelType w:val="hybridMultilevel"/>
    <w:tmpl w:val="9238F42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660844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75C5168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25"/>
  </w:num>
  <w:num w:numId="4">
    <w:abstractNumId w:val="13"/>
  </w:num>
  <w:num w:numId="5">
    <w:abstractNumId w:val="9"/>
  </w:num>
  <w:num w:numId="6">
    <w:abstractNumId w:val="4"/>
  </w:num>
  <w:num w:numId="7">
    <w:abstractNumId w:val="24"/>
  </w:num>
  <w:num w:numId="8">
    <w:abstractNumId w:val="16"/>
  </w:num>
  <w:num w:numId="9">
    <w:abstractNumId w:val="22"/>
  </w:num>
  <w:num w:numId="10">
    <w:abstractNumId w:val="20"/>
  </w:num>
  <w:num w:numId="11">
    <w:abstractNumId w:val="23"/>
  </w:num>
  <w:num w:numId="12">
    <w:abstractNumId w:val="7"/>
  </w:num>
  <w:num w:numId="13">
    <w:abstractNumId w:val="19"/>
  </w:num>
  <w:num w:numId="14">
    <w:abstractNumId w:val="6"/>
  </w:num>
  <w:num w:numId="15">
    <w:abstractNumId w:val="1"/>
  </w:num>
  <w:num w:numId="16">
    <w:abstractNumId w:val="17"/>
  </w:num>
  <w:num w:numId="17">
    <w:abstractNumId w:val="18"/>
  </w:num>
  <w:num w:numId="18">
    <w:abstractNumId w:val="10"/>
  </w:num>
  <w:num w:numId="19">
    <w:abstractNumId w:val="0"/>
  </w:num>
  <w:num w:numId="20">
    <w:abstractNumId w:val="14"/>
  </w:num>
  <w:num w:numId="21">
    <w:abstractNumId w:val="21"/>
  </w:num>
  <w:num w:numId="22">
    <w:abstractNumId w:val="5"/>
  </w:num>
  <w:num w:numId="23">
    <w:abstractNumId w:val="2"/>
  </w:num>
  <w:num w:numId="24">
    <w:abstractNumId w:val="15"/>
  </w:num>
  <w:num w:numId="25">
    <w:abstractNumId w:val="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05"/>
    <w:rsid w:val="000A2CC0"/>
    <w:rsid w:val="001821AB"/>
    <w:rsid w:val="002103F6"/>
    <w:rsid w:val="00214735"/>
    <w:rsid w:val="0036348A"/>
    <w:rsid w:val="00431DCB"/>
    <w:rsid w:val="004B5721"/>
    <w:rsid w:val="00532F8D"/>
    <w:rsid w:val="00620633"/>
    <w:rsid w:val="006D0DAF"/>
    <w:rsid w:val="00761960"/>
    <w:rsid w:val="0086413B"/>
    <w:rsid w:val="008D1DD4"/>
    <w:rsid w:val="00A32EEB"/>
    <w:rsid w:val="00A501C1"/>
    <w:rsid w:val="00A60A53"/>
    <w:rsid w:val="00AA16CD"/>
    <w:rsid w:val="00E256BE"/>
    <w:rsid w:val="00E52B05"/>
    <w:rsid w:val="00E66CFF"/>
    <w:rsid w:val="00E86D80"/>
    <w:rsid w:val="00F01426"/>
    <w:rsid w:val="00F1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05A6F"/>
  <w15:docId w15:val="{CE96E712-1111-42E0-B738-92708325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1821AB"/>
    <w:pPr>
      <w:autoSpaceDE w:val="0"/>
      <w:autoSpaceDN w:val="0"/>
    </w:pPr>
    <w:rPr>
      <w:rFonts w:cs="Arial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1821AB"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2EE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2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84A2D800.dotm</Template>
  <TotalTime>0</TotalTime>
  <Pages>2</Pages>
  <Words>284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BAD GmbH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creator>limbach</dc:creator>
  <cp:lastModifiedBy>Ruschke, Michele - 21613 Personalentwicklung</cp:lastModifiedBy>
  <cp:revision>9</cp:revision>
  <cp:lastPrinted>2020-01-15T14:23:00Z</cp:lastPrinted>
  <dcterms:created xsi:type="dcterms:W3CDTF">2020-01-15T14:09:00Z</dcterms:created>
  <dcterms:modified xsi:type="dcterms:W3CDTF">2020-01-27T08:31:00Z</dcterms:modified>
</cp:coreProperties>
</file>