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69" w:type="dxa"/>
        <w:tblInd w:w="224" w:type="dxa"/>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tblLayout w:type="fixed"/>
        <w:tblCellMar>
          <w:left w:w="70" w:type="dxa"/>
          <w:right w:w="70" w:type="dxa"/>
        </w:tblCellMar>
        <w:tblLook w:val="0000" w:firstRow="0" w:lastRow="0" w:firstColumn="0" w:lastColumn="0" w:noHBand="0" w:noVBand="0"/>
      </w:tblPr>
      <w:tblGrid>
        <w:gridCol w:w="978"/>
        <w:gridCol w:w="2834"/>
        <w:gridCol w:w="3825"/>
        <w:gridCol w:w="2144"/>
        <w:gridCol w:w="1440"/>
        <w:gridCol w:w="1448"/>
      </w:tblGrid>
      <w:tr w:rsidR="00D5191F" w:rsidRPr="009F5373" w:rsidTr="003901BF">
        <w:trPr>
          <w:gridAfter w:val="2"/>
          <w:wAfter w:w="2886" w:type="dxa"/>
        </w:trPr>
        <w:tc>
          <w:tcPr>
            <w:tcW w:w="3813" w:type="dxa"/>
            <w:gridSpan w:val="2"/>
            <w:tcBorders>
              <w:top w:val="single" w:sz="48" w:space="0" w:color="00B050"/>
              <w:left w:val="single" w:sz="48" w:space="0" w:color="00B050"/>
              <w:bottom w:val="single" w:sz="48" w:space="0" w:color="00B050"/>
              <w:right w:val="single" w:sz="12" w:space="0" w:color="00B050"/>
            </w:tcBorders>
            <w:shd w:val="solid" w:color="FFFFFF" w:fill="auto"/>
          </w:tcPr>
          <w:p w:rsidR="000A7B15" w:rsidRPr="009F5373" w:rsidRDefault="009F5373" w:rsidP="008271F6">
            <w:pPr>
              <w:tabs>
                <w:tab w:val="left" w:pos="498"/>
              </w:tabs>
              <w:rPr>
                <w:rFonts w:ascii="Messina Sans Book" w:hAnsi="Messina Sans Book"/>
                <w:sz w:val="18"/>
                <w:szCs w:val="18"/>
              </w:rPr>
            </w:pPr>
            <w:r w:rsidRPr="009F5373">
              <w:rPr>
                <w:rFonts w:ascii="Messina Sans Book" w:hAnsi="Messina Sans Book"/>
                <w:noProof/>
                <w:sz w:val="18"/>
                <w:szCs w:val="18"/>
              </w:rPr>
              <w:drawing>
                <wp:anchor distT="0" distB="0" distL="114300" distR="114300" simplePos="0" relativeHeight="251670528" behindDoc="1" locked="0" layoutInCell="1" allowOverlap="1" wp14:anchorId="03EEB70B" wp14:editId="77F0C8B4">
                  <wp:simplePos x="0" y="0"/>
                  <wp:positionH relativeFrom="margin">
                    <wp:posOffset>-3810</wp:posOffset>
                  </wp:positionH>
                  <wp:positionV relativeFrom="margin">
                    <wp:posOffset>249</wp:posOffset>
                  </wp:positionV>
                  <wp:extent cx="828040" cy="579755"/>
                  <wp:effectExtent l="0" t="0" r="0" b="0"/>
                  <wp:wrapTight wrapText="bothSides">
                    <wp:wrapPolygon edited="0">
                      <wp:start x="1988" y="1419"/>
                      <wp:lineTo x="994" y="4968"/>
                      <wp:lineTo x="1491" y="12066"/>
                      <wp:lineTo x="10436" y="14195"/>
                      <wp:lineTo x="11429" y="19163"/>
                      <wp:lineTo x="13914" y="19163"/>
                      <wp:lineTo x="15405" y="14195"/>
                      <wp:lineTo x="19877" y="6388"/>
                      <wp:lineTo x="19380" y="2839"/>
                      <wp:lineTo x="13914" y="1419"/>
                      <wp:lineTo x="1988" y="1419"/>
                    </wp:wrapPolygon>
                  </wp:wrapTight>
                  <wp:docPr id="105623336" name="Grafik 10562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54487" name="Grafik 1342154487"/>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828040" cy="579755"/>
                          </a:xfrm>
                          <a:prstGeom prst="rect">
                            <a:avLst/>
                          </a:prstGeom>
                        </pic:spPr>
                      </pic:pic>
                    </a:graphicData>
                  </a:graphic>
                  <wp14:sizeRelH relativeFrom="margin">
                    <wp14:pctWidth>0</wp14:pctWidth>
                  </wp14:sizeRelH>
                  <wp14:sizeRelV relativeFrom="margin">
                    <wp14:pctHeight>0</wp14:pctHeight>
                  </wp14:sizeRelV>
                </wp:anchor>
              </w:drawing>
            </w:r>
            <w:r w:rsidR="000A7B15" w:rsidRPr="009F5373">
              <w:rPr>
                <w:rFonts w:ascii="Messina Sans Book" w:hAnsi="Messina Sans Book"/>
                <w:sz w:val="18"/>
                <w:szCs w:val="18"/>
              </w:rPr>
              <w:tab/>
            </w:r>
          </w:p>
        </w:tc>
        <w:tc>
          <w:tcPr>
            <w:tcW w:w="3826" w:type="dxa"/>
            <w:tcBorders>
              <w:top w:val="single" w:sz="48" w:space="0" w:color="00B050"/>
              <w:left w:val="single" w:sz="12" w:space="0" w:color="00B050"/>
              <w:bottom w:val="single" w:sz="48" w:space="0" w:color="00B050"/>
              <w:right w:val="single" w:sz="12" w:space="0" w:color="00B050"/>
            </w:tcBorders>
            <w:shd w:val="solid" w:color="FFFFFF" w:fill="auto"/>
          </w:tcPr>
          <w:p w:rsidR="000A7B15" w:rsidRPr="009F5373" w:rsidRDefault="000A7B15" w:rsidP="003901BF">
            <w:pPr>
              <w:rPr>
                <w:rFonts w:ascii="Messina Sans Book" w:hAnsi="Messina Sans Book"/>
                <w:b/>
                <w:sz w:val="28"/>
                <w:szCs w:val="28"/>
              </w:rPr>
            </w:pPr>
            <w:r w:rsidRPr="009F5373">
              <w:rPr>
                <w:rFonts w:ascii="Messina Sans Book" w:hAnsi="Messina Sans Book"/>
                <w:b/>
                <w:sz w:val="28"/>
                <w:szCs w:val="28"/>
              </w:rPr>
              <w:t>BETRIEBSANWEISUNG</w:t>
            </w:r>
          </w:p>
          <w:p w:rsidR="000A7B15" w:rsidRPr="009F5373" w:rsidRDefault="003901BF" w:rsidP="009F5373">
            <w:pPr>
              <w:rPr>
                <w:rFonts w:ascii="Messina Sans Book" w:hAnsi="Messina Sans Book"/>
                <w:sz w:val="18"/>
                <w:szCs w:val="18"/>
              </w:rPr>
            </w:pPr>
            <w:r w:rsidRPr="009F5373">
              <w:rPr>
                <w:rFonts w:ascii="Messina Sans Book" w:hAnsi="Messina Sans Book"/>
                <w:sz w:val="18"/>
                <w:szCs w:val="18"/>
              </w:rPr>
              <w:t>Geltungs</w:t>
            </w:r>
            <w:r w:rsidR="003077B1" w:rsidRPr="009F5373">
              <w:rPr>
                <w:rFonts w:ascii="Messina Sans Book" w:hAnsi="Messina Sans Book"/>
                <w:sz w:val="18"/>
                <w:szCs w:val="18"/>
              </w:rPr>
              <w:t>b</w:t>
            </w:r>
            <w:r w:rsidRPr="009F5373">
              <w:rPr>
                <w:rFonts w:ascii="Messina Sans Book" w:hAnsi="Messina Sans Book"/>
                <w:sz w:val="18"/>
                <w:szCs w:val="18"/>
              </w:rPr>
              <w:t>ereich:</w:t>
            </w:r>
            <w:r w:rsidRPr="009F5373">
              <w:rPr>
                <w:rFonts w:ascii="Messina Sans Book" w:hAnsi="Messina Sans Book"/>
                <w:b/>
                <w:sz w:val="18"/>
                <w:szCs w:val="18"/>
              </w:rPr>
              <w:t xml:space="preserve"> </w:t>
            </w:r>
          </w:p>
        </w:tc>
        <w:tc>
          <w:tcPr>
            <w:tcW w:w="2144" w:type="dxa"/>
            <w:tcBorders>
              <w:top w:val="single" w:sz="48" w:space="0" w:color="00B050"/>
              <w:left w:val="single" w:sz="12" w:space="0" w:color="00B050"/>
              <w:bottom w:val="single" w:sz="48" w:space="0" w:color="00B050"/>
              <w:right w:val="single" w:sz="48" w:space="0" w:color="00B050"/>
            </w:tcBorders>
            <w:shd w:val="solid" w:color="FFFFFF" w:fill="auto"/>
          </w:tcPr>
          <w:p w:rsidR="000A7B15" w:rsidRPr="009F5373" w:rsidRDefault="000A7B15" w:rsidP="008271F6">
            <w:pPr>
              <w:rPr>
                <w:rFonts w:ascii="Messina Sans Book" w:hAnsi="Messina Sans Book"/>
                <w:sz w:val="18"/>
                <w:szCs w:val="18"/>
              </w:rPr>
            </w:pPr>
            <w:r w:rsidRPr="009F5373">
              <w:rPr>
                <w:rFonts w:ascii="Messina Sans Book" w:hAnsi="Messina Sans Book"/>
                <w:sz w:val="18"/>
                <w:szCs w:val="18"/>
              </w:rPr>
              <w:t xml:space="preserve">Datum: </w:t>
            </w:r>
          </w:p>
          <w:p w:rsidR="000A7B15" w:rsidRPr="009F5373" w:rsidRDefault="000A7B15" w:rsidP="008271F6">
            <w:pPr>
              <w:spacing w:before="120"/>
              <w:rPr>
                <w:rFonts w:ascii="Messina Sans Book" w:hAnsi="Messina Sans Book"/>
                <w:sz w:val="18"/>
                <w:szCs w:val="18"/>
              </w:rPr>
            </w:pPr>
            <w:r w:rsidRPr="009F5373">
              <w:rPr>
                <w:rFonts w:ascii="Messina Sans Book" w:hAnsi="Messina Sans Book"/>
                <w:sz w:val="18"/>
                <w:szCs w:val="18"/>
              </w:rPr>
              <w:t>................................</w:t>
            </w:r>
          </w:p>
          <w:p w:rsidR="000A7B15" w:rsidRPr="009F5373" w:rsidRDefault="000A7B15" w:rsidP="007719EF">
            <w:pPr>
              <w:ind w:hanging="57"/>
              <w:rPr>
                <w:rFonts w:ascii="Messina Sans Book" w:hAnsi="Messina Sans Book"/>
                <w:sz w:val="18"/>
                <w:szCs w:val="18"/>
              </w:rPr>
            </w:pPr>
            <w:r w:rsidRPr="009F5373">
              <w:rPr>
                <w:rFonts w:ascii="Messina Sans Book" w:hAnsi="Messina Sans Book"/>
                <w:sz w:val="18"/>
                <w:szCs w:val="18"/>
              </w:rPr>
              <w:t>Unterschrift Verantwortlicher</w:t>
            </w:r>
          </w:p>
        </w:tc>
      </w:tr>
      <w:tr w:rsidR="000A7B15" w:rsidRPr="009F5373" w:rsidTr="003901BF">
        <w:tc>
          <w:tcPr>
            <w:tcW w:w="9783" w:type="dxa"/>
            <w:gridSpan w:val="4"/>
            <w:tcBorders>
              <w:top w:val="single" w:sz="48" w:space="0" w:color="E36C0A" w:themeColor="accent6" w:themeShade="BF"/>
              <w:left w:val="single" w:sz="48" w:space="0" w:color="00B050"/>
              <w:bottom w:val="nil"/>
              <w:right w:val="single" w:sz="48" w:space="0" w:color="00B050"/>
            </w:tcBorders>
            <w:shd w:val="clear" w:color="FF0000" w:fill="auto"/>
          </w:tcPr>
          <w:p w:rsidR="000A7B15" w:rsidRPr="009F5373" w:rsidRDefault="000A7B15" w:rsidP="008271F6">
            <w:pPr>
              <w:jc w:val="center"/>
              <w:rPr>
                <w:rFonts w:ascii="Messina Sans Book" w:hAnsi="Messina Sans Book"/>
                <w:b/>
                <w:color w:val="000000"/>
                <w:sz w:val="28"/>
                <w:szCs w:val="28"/>
              </w:rPr>
            </w:pPr>
            <w:r w:rsidRPr="009F5373">
              <w:rPr>
                <w:rFonts w:ascii="Messina Sans Book" w:hAnsi="Messina Sans Book"/>
                <w:b/>
                <w:color w:val="000000"/>
                <w:sz w:val="28"/>
                <w:szCs w:val="28"/>
              </w:rPr>
              <w:t>Anwendungsbereich</w:t>
            </w:r>
          </w:p>
        </w:tc>
        <w:tc>
          <w:tcPr>
            <w:tcW w:w="1440" w:type="dxa"/>
            <w:tcBorders>
              <w:top w:val="nil"/>
              <w:left w:val="single" w:sz="48" w:space="0" w:color="00B050"/>
              <w:bottom w:val="nil"/>
              <w:right w:val="nil"/>
            </w:tcBorders>
          </w:tcPr>
          <w:p w:rsidR="000A7B15" w:rsidRPr="009F5373" w:rsidRDefault="000A7B15" w:rsidP="008271F6">
            <w:pPr>
              <w:rPr>
                <w:rFonts w:ascii="Messina Sans Book" w:hAnsi="Messina Sans Book"/>
                <w:sz w:val="18"/>
                <w:szCs w:val="18"/>
              </w:rPr>
            </w:pPr>
          </w:p>
        </w:tc>
        <w:tc>
          <w:tcPr>
            <w:tcW w:w="1446" w:type="dxa"/>
            <w:tcBorders>
              <w:left w:val="nil"/>
              <w:right w:val="single" w:sz="48" w:space="0" w:color="00B050"/>
            </w:tcBorders>
          </w:tcPr>
          <w:p w:rsidR="000A7B15" w:rsidRPr="009F5373" w:rsidRDefault="000A7B15" w:rsidP="008271F6">
            <w:pPr>
              <w:rPr>
                <w:rFonts w:ascii="Messina Sans Book" w:hAnsi="Messina Sans Book"/>
                <w:sz w:val="18"/>
                <w:szCs w:val="18"/>
              </w:rPr>
            </w:pPr>
          </w:p>
        </w:tc>
      </w:tr>
      <w:tr w:rsidR="000A7B15" w:rsidRPr="009F5373" w:rsidTr="00ED7E03">
        <w:tblPrEx>
          <w:tblCellMar>
            <w:left w:w="71" w:type="dxa"/>
            <w:right w:w="71" w:type="dxa"/>
          </w:tblCellMar>
        </w:tblPrEx>
        <w:trPr>
          <w:gridAfter w:val="2"/>
          <w:wAfter w:w="2886" w:type="dxa"/>
        </w:trPr>
        <w:tc>
          <w:tcPr>
            <w:tcW w:w="979" w:type="dxa"/>
            <w:tcBorders>
              <w:top w:val="single" w:sz="12" w:space="0" w:color="00B050"/>
              <w:left w:val="single" w:sz="48" w:space="0" w:color="00B050"/>
              <w:bottom w:val="single" w:sz="48" w:space="0" w:color="00B050"/>
              <w:right w:val="nil"/>
            </w:tcBorders>
            <w:shd w:val="solid" w:color="FFFFFF" w:fill="auto"/>
          </w:tcPr>
          <w:p w:rsidR="000A7B15" w:rsidRPr="009F5373" w:rsidRDefault="000A7B15" w:rsidP="008271F6">
            <w:pPr>
              <w:spacing w:before="60" w:after="60"/>
              <w:jc w:val="center"/>
              <w:rPr>
                <w:rFonts w:ascii="Messina Sans Book" w:hAnsi="Messina Sans Book"/>
                <w:b/>
                <w:sz w:val="18"/>
                <w:szCs w:val="18"/>
              </w:rPr>
            </w:pPr>
          </w:p>
        </w:tc>
        <w:tc>
          <w:tcPr>
            <w:tcW w:w="8804" w:type="dxa"/>
            <w:gridSpan w:val="3"/>
            <w:tcBorders>
              <w:top w:val="single" w:sz="12" w:space="0" w:color="00B050"/>
              <w:left w:val="nil"/>
              <w:bottom w:val="single" w:sz="48" w:space="0" w:color="00B050"/>
              <w:right w:val="single" w:sz="48" w:space="0" w:color="00B050"/>
            </w:tcBorders>
            <w:shd w:val="solid" w:color="FFFFFF" w:fill="auto"/>
          </w:tcPr>
          <w:p w:rsidR="000A7B15" w:rsidRPr="009F5373" w:rsidRDefault="00ED7E03" w:rsidP="006F7DCA">
            <w:pPr>
              <w:spacing w:before="60" w:after="60"/>
              <w:ind w:left="366"/>
              <w:jc w:val="center"/>
              <w:rPr>
                <w:rFonts w:ascii="Messina Sans Book" w:hAnsi="Messina Sans Book"/>
                <w:sz w:val="18"/>
                <w:szCs w:val="18"/>
              </w:rPr>
            </w:pPr>
            <w:r w:rsidRPr="009F5373">
              <w:rPr>
                <w:rFonts w:ascii="Messina Sans Book" w:hAnsi="Messina Sans Book"/>
                <w:sz w:val="18"/>
                <w:szCs w:val="18"/>
              </w:rPr>
              <w:t xml:space="preserve">Diese Betriebsanweisung enthält allgemeine Regeln und Hinweise zum Schutz vor Infektion </w:t>
            </w:r>
            <w:r w:rsidR="007A53D1" w:rsidRPr="009F5373">
              <w:rPr>
                <w:rFonts w:ascii="Messina Sans Book" w:hAnsi="Messina Sans Book"/>
                <w:sz w:val="18"/>
                <w:szCs w:val="18"/>
              </w:rPr>
              <w:t xml:space="preserve">durch den </w:t>
            </w:r>
            <w:proofErr w:type="spellStart"/>
            <w:r w:rsidR="007A53D1" w:rsidRPr="009F5373">
              <w:rPr>
                <w:rFonts w:ascii="Messina Sans Book" w:hAnsi="Messina Sans Book"/>
                <w:sz w:val="18"/>
                <w:szCs w:val="18"/>
              </w:rPr>
              <w:t>Coronavirus</w:t>
            </w:r>
            <w:proofErr w:type="spellEnd"/>
            <w:r w:rsidR="007A53D1" w:rsidRPr="009F5373">
              <w:rPr>
                <w:rFonts w:ascii="Messina Sans Book" w:hAnsi="Messina Sans Book"/>
                <w:sz w:val="18"/>
                <w:szCs w:val="18"/>
              </w:rPr>
              <w:t xml:space="preserve"> SARS-CoV-2.</w:t>
            </w:r>
            <w:r w:rsidRPr="009F5373">
              <w:rPr>
                <w:rFonts w:ascii="Messina Sans Book" w:hAnsi="Messina Sans Book"/>
                <w:sz w:val="18"/>
                <w:szCs w:val="18"/>
              </w:rPr>
              <w:t xml:space="preserve"> Sie gilt für alle Mitarbeiterinnen und Mitarbeiter.</w:t>
            </w:r>
          </w:p>
        </w:tc>
      </w:tr>
      <w:tr w:rsidR="000A7B15" w:rsidRPr="009F5373" w:rsidTr="003901BF">
        <w:tc>
          <w:tcPr>
            <w:tcW w:w="9783" w:type="dxa"/>
            <w:gridSpan w:val="4"/>
            <w:tcBorders>
              <w:top w:val="single" w:sz="48" w:space="0" w:color="E36C0A" w:themeColor="accent6" w:themeShade="BF"/>
              <w:left w:val="single" w:sz="48" w:space="0" w:color="00B050"/>
              <w:bottom w:val="nil"/>
              <w:right w:val="single" w:sz="48" w:space="0" w:color="00B050"/>
            </w:tcBorders>
            <w:shd w:val="clear" w:color="FF0000" w:fill="auto"/>
          </w:tcPr>
          <w:p w:rsidR="000A7B15" w:rsidRPr="009F5373" w:rsidRDefault="00ED7E03" w:rsidP="00ED7E03">
            <w:pPr>
              <w:jc w:val="center"/>
              <w:rPr>
                <w:rFonts w:ascii="Messina Sans Book" w:hAnsi="Messina Sans Book"/>
                <w:b/>
                <w:color w:val="000000"/>
                <w:sz w:val="28"/>
                <w:szCs w:val="28"/>
              </w:rPr>
            </w:pPr>
            <w:r w:rsidRPr="009F5373">
              <w:rPr>
                <w:rFonts w:ascii="Messina Sans Book" w:hAnsi="Messina Sans Book"/>
                <w:b/>
                <w:color w:val="000000"/>
                <w:sz w:val="28"/>
                <w:szCs w:val="28"/>
              </w:rPr>
              <w:t>Gefahren für die Beschäftigten</w:t>
            </w:r>
          </w:p>
        </w:tc>
        <w:tc>
          <w:tcPr>
            <w:tcW w:w="1440" w:type="dxa"/>
            <w:tcBorders>
              <w:top w:val="nil"/>
              <w:left w:val="single" w:sz="48" w:space="0" w:color="00B050"/>
              <w:bottom w:val="nil"/>
              <w:right w:val="nil"/>
            </w:tcBorders>
          </w:tcPr>
          <w:p w:rsidR="000A7B15" w:rsidRPr="009F5373" w:rsidRDefault="000A7B15" w:rsidP="008271F6">
            <w:pPr>
              <w:rPr>
                <w:rFonts w:ascii="Messina Sans Book" w:hAnsi="Messina Sans Book"/>
                <w:sz w:val="18"/>
                <w:szCs w:val="18"/>
              </w:rPr>
            </w:pPr>
          </w:p>
        </w:tc>
        <w:tc>
          <w:tcPr>
            <w:tcW w:w="1446" w:type="dxa"/>
            <w:tcBorders>
              <w:left w:val="nil"/>
              <w:right w:val="single" w:sz="48" w:space="0" w:color="00B050"/>
            </w:tcBorders>
          </w:tcPr>
          <w:p w:rsidR="000A7B15" w:rsidRPr="009F5373" w:rsidRDefault="000A7B15" w:rsidP="008271F6">
            <w:pPr>
              <w:rPr>
                <w:rFonts w:ascii="Messina Sans Book" w:hAnsi="Messina Sans Book"/>
                <w:sz w:val="18"/>
                <w:szCs w:val="18"/>
              </w:rPr>
            </w:pPr>
          </w:p>
        </w:tc>
      </w:tr>
      <w:tr w:rsidR="000A7B15" w:rsidRPr="009F5373" w:rsidTr="003901BF">
        <w:trPr>
          <w:gridAfter w:val="1"/>
          <w:wAfter w:w="1446" w:type="dxa"/>
        </w:trPr>
        <w:tc>
          <w:tcPr>
            <w:tcW w:w="979" w:type="dxa"/>
            <w:tcBorders>
              <w:top w:val="single" w:sz="12" w:space="0" w:color="00B050"/>
              <w:left w:val="single" w:sz="48" w:space="0" w:color="00B050"/>
              <w:bottom w:val="single" w:sz="48" w:space="0" w:color="00B050"/>
              <w:right w:val="nil"/>
            </w:tcBorders>
            <w:shd w:val="clear" w:color="FF0000" w:fill="auto"/>
          </w:tcPr>
          <w:p w:rsidR="000A7B15" w:rsidRPr="009F5373" w:rsidRDefault="00AA4547" w:rsidP="008271F6">
            <w:pPr>
              <w:jc w:val="center"/>
              <w:rPr>
                <w:rFonts w:ascii="Messina Sans Book" w:hAnsi="Messina Sans Book"/>
                <w:b/>
                <w:color w:val="FFFFFF"/>
                <w:sz w:val="18"/>
                <w:szCs w:val="18"/>
              </w:rPr>
            </w:pPr>
            <w:r w:rsidRPr="009F5373">
              <w:rPr>
                <w:rFonts w:ascii="Messina Sans Book" w:hAnsi="Messina Sans Book"/>
                <w:noProof/>
                <w:sz w:val="18"/>
                <w:szCs w:val="18"/>
              </w:rPr>
              <w:drawing>
                <wp:anchor distT="0" distB="0" distL="114300" distR="114300" simplePos="0" relativeHeight="251658240" behindDoc="0" locked="0" layoutInCell="1" allowOverlap="1">
                  <wp:simplePos x="0" y="0"/>
                  <wp:positionH relativeFrom="column">
                    <wp:posOffset>34925</wp:posOffset>
                  </wp:positionH>
                  <wp:positionV relativeFrom="paragraph">
                    <wp:posOffset>102235</wp:posOffset>
                  </wp:positionV>
                  <wp:extent cx="576000" cy="500400"/>
                  <wp:effectExtent l="0" t="0" r="0" b="0"/>
                  <wp:wrapNone/>
                  <wp:docPr id="3" name="Grafik 3" descr="https://www.bghm.de/fileadmin/_processed_/9/c/csm_W009_Warnung_vor_Biogefaehrdung_1a51b45f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hm.de/fileadmin/_processed_/9/c/csm_W009_Warnung_vor_Biogefaehrdung_1a51b45f9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0" cy="50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04" w:type="dxa"/>
            <w:gridSpan w:val="3"/>
            <w:tcBorders>
              <w:top w:val="single" w:sz="12" w:space="0" w:color="00B050"/>
              <w:left w:val="nil"/>
              <w:bottom w:val="single" w:sz="48" w:space="0" w:color="00B050"/>
              <w:right w:val="single" w:sz="48" w:space="0" w:color="00B050"/>
            </w:tcBorders>
            <w:shd w:val="clear" w:color="FF0000" w:fill="auto"/>
          </w:tcPr>
          <w:tbl>
            <w:tblPr>
              <w:tblW w:w="9127" w:type="dxa"/>
              <w:tblBorders>
                <w:top w:val="nil"/>
                <w:left w:val="nil"/>
                <w:bottom w:val="nil"/>
                <w:right w:val="nil"/>
              </w:tblBorders>
              <w:tblLayout w:type="fixed"/>
              <w:tblLook w:val="0000" w:firstRow="0" w:lastRow="0" w:firstColumn="0" w:lastColumn="0" w:noHBand="0" w:noVBand="0"/>
            </w:tblPr>
            <w:tblGrid>
              <w:gridCol w:w="9127"/>
            </w:tblGrid>
            <w:tr w:rsidR="007A53D1" w:rsidRPr="009F5373" w:rsidTr="007A53D1">
              <w:trPr>
                <w:trHeight w:val="1587"/>
              </w:trPr>
              <w:tc>
                <w:tcPr>
                  <w:tcW w:w="9127" w:type="dxa"/>
                </w:tcPr>
                <w:p w:rsidR="007A53D1" w:rsidRPr="009F5373"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proofErr w:type="spellStart"/>
                  <w:r w:rsidRPr="009F5373">
                    <w:rPr>
                      <w:rFonts w:ascii="Messina Sans Book" w:eastAsiaTheme="minorHAnsi" w:hAnsi="Messina Sans Book" w:cs="Arial"/>
                      <w:color w:val="000000"/>
                      <w:sz w:val="18"/>
                      <w:szCs w:val="18"/>
                      <w:lang w:eastAsia="en-US"/>
                    </w:rPr>
                    <w:t>Coronavirus</w:t>
                  </w:r>
                  <w:proofErr w:type="spellEnd"/>
                  <w:r w:rsidRPr="009F5373">
                    <w:rPr>
                      <w:rFonts w:ascii="Messina Sans Book" w:eastAsiaTheme="minorHAnsi" w:hAnsi="Messina Sans Book" w:cs="Arial"/>
                      <w:color w:val="000000"/>
                      <w:sz w:val="18"/>
                      <w:szCs w:val="18"/>
                      <w:lang w:eastAsia="en-US"/>
                    </w:rPr>
                    <w:t xml:space="preserve"> </w:t>
                  </w:r>
                  <w:proofErr w:type="spellStart"/>
                  <w:r w:rsidRPr="009F5373">
                    <w:rPr>
                      <w:rFonts w:ascii="Messina Sans Book" w:eastAsiaTheme="minorHAnsi" w:hAnsi="Messina Sans Book" w:cs="Arial"/>
                      <w:color w:val="000000"/>
                      <w:sz w:val="18"/>
                      <w:szCs w:val="18"/>
                      <w:lang w:eastAsia="en-US"/>
                    </w:rPr>
                    <w:t>Disease</w:t>
                  </w:r>
                  <w:proofErr w:type="spellEnd"/>
                  <w:r w:rsidRPr="009F5373">
                    <w:rPr>
                      <w:rFonts w:ascii="Messina Sans Book" w:eastAsiaTheme="minorHAnsi" w:hAnsi="Messina Sans Book" w:cs="Arial"/>
                      <w:color w:val="000000"/>
                      <w:sz w:val="18"/>
                      <w:szCs w:val="18"/>
                      <w:lang w:eastAsia="en-US"/>
                    </w:rPr>
                    <w:t xml:space="preserve"> 2019 (COVID-19) wird von Mensch zu Mensch durch Infektion mit dem </w:t>
                  </w:r>
                  <w:proofErr w:type="spellStart"/>
                  <w:r w:rsidRPr="009F5373">
                    <w:rPr>
                      <w:rFonts w:ascii="Messina Sans Book" w:eastAsiaTheme="minorHAnsi" w:hAnsi="Messina Sans Book" w:cs="Arial"/>
                      <w:color w:val="000000"/>
                      <w:sz w:val="18"/>
                      <w:szCs w:val="18"/>
                      <w:lang w:eastAsia="en-US"/>
                    </w:rPr>
                    <w:t>Coronavirus</w:t>
                  </w:r>
                  <w:proofErr w:type="spellEnd"/>
                  <w:r w:rsidRPr="009F5373">
                    <w:rPr>
                      <w:rFonts w:ascii="Messina Sans Book" w:eastAsiaTheme="minorHAnsi" w:hAnsi="Messina Sans Book" w:cs="Arial"/>
                      <w:color w:val="000000"/>
                      <w:sz w:val="18"/>
                      <w:szCs w:val="18"/>
                      <w:lang w:eastAsia="en-US"/>
                    </w:rPr>
                    <w:t xml:space="preserve"> SARS-CoV-2 verursacht. </w:t>
                  </w:r>
                </w:p>
                <w:p w:rsidR="007A53D1" w:rsidRPr="009F5373"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9F5373">
                    <w:rPr>
                      <w:rFonts w:ascii="Messina Sans Book" w:eastAsiaTheme="minorHAnsi" w:hAnsi="Messina Sans Book" w:cs="Arial"/>
                      <w:b/>
                      <w:bCs/>
                      <w:color w:val="000000"/>
                      <w:sz w:val="18"/>
                      <w:szCs w:val="18"/>
                      <w:lang w:eastAsia="en-US"/>
                    </w:rPr>
                    <w:t xml:space="preserve">Übertragungsweg: </w:t>
                  </w:r>
                </w:p>
                <w:p w:rsidR="007A53D1" w:rsidRPr="009F5373"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9F5373">
                    <w:rPr>
                      <w:rFonts w:ascii="Messina Sans Book" w:eastAsiaTheme="minorHAnsi" w:hAnsi="Messina Sans Book" w:cs="Arial"/>
                      <w:color w:val="000000"/>
                      <w:sz w:val="18"/>
                      <w:szCs w:val="18"/>
                      <w:lang w:eastAsia="en-US"/>
                    </w:rPr>
                    <w:t xml:space="preserve">Das Virus wird durch Tröpfchen über die Luft (Tröpfcheninfektion) oder über kontaminierte Hände auf die Schleimhäute (Mund, Nase, Augen) übertragen (Schmierinfektion). </w:t>
                  </w:r>
                </w:p>
                <w:p w:rsidR="007A53D1" w:rsidRPr="009F5373"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9F5373">
                    <w:rPr>
                      <w:rFonts w:ascii="Messina Sans Book" w:eastAsiaTheme="minorHAnsi" w:hAnsi="Messina Sans Book" w:cs="Arial"/>
                      <w:b/>
                      <w:bCs/>
                      <w:color w:val="000000"/>
                      <w:sz w:val="18"/>
                      <w:szCs w:val="18"/>
                      <w:lang w:eastAsia="en-US"/>
                    </w:rPr>
                    <w:t xml:space="preserve">Inkubationszeit: </w:t>
                  </w:r>
                </w:p>
                <w:p w:rsidR="007A53D1" w:rsidRPr="009F5373"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9F5373">
                    <w:rPr>
                      <w:rFonts w:ascii="Messina Sans Book" w:eastAsiaTheme="minorHAnsi" w:hAnsi="Messina Sans Book" w:cs="Arial"/>
                      <w:color w:val="000000"/>
                      <w:sz w:val="18"/>
                      <w:szCs w:val="18"/>
                      <w:lang w:eastAsia="en-US"/>
                    </w:rPr>
                    <w:t xml:space="preserve">Nach einer Infektion kann es einige Tage bis zwei Wochen dauern, bis Krankheitszeichen auftreten. </w:t>
                  </w:r>
                </w:p>
                <w:p w:rsidR="007A53D1" w:rsidRPr="009F5373"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9F5373">
                    <w:rPr>
                      <w:rFonts w:ascii="Messina Sans Book" w:eastAsiaTheme="minorHAnsi" w:hAnsi="Messina Sans Book" w:cs="Arial"/>
                      <w:b/>
                      <w:bCs/>
                      <w:color w:val="000000"/>
                      <w:sz w:val="18"/>
                      <w:szCs w:val="18"/>
                      <w:lang w:eastAsia="en-US"/>
                    </w:rPr>
                    <w:t xml:space="preserve">Gesundheitliche Wirkungen: </w:t>
                  </w:r>
                </w:p>
                <w:p w:rsidR="007A53D1" w:rsidRPr="009F5373" w:rsidRDefault="007A53D1" w:rsidP="007A53D1">
                  <w:pPr>
                    <w:autoSpaceDE w:val="0"/>
                    <w:autoSpaceDN w:val="0"/>
                    <w:adjustRightInd w:val="0"/>
                    <w:ind w:right="427"/>
                    <w:rPr>
                      <w:rFonts w:ascii="Messina Sans Book" w:eastAsiaTheme="minorHAnsi" w:hAnsi="Messina Sans Book" w:cs="Arial"/>
                      <w:color w:val="000000"/>
                      <w:sz w:val="18"/>
                      <w:szCs w:val="18"/>
                      <w:lang w:eastAsia="en-US"/>
                    </w:rPr>
                  </w:pPr>
                  <w:r w:rsidRPr="009F5373">
                    <w:rPr>
                      <w:rFonts w:ascii="Messina Sans Book" w:eastAsiaTheme="minorHAnsi" w:hAnsi="Messina Sans Book" w:cs="Arial"/>
                      <w:color w:val="000000"/>
                      <w:sz w:val="18"/>
                      <w:szCs w:val="18"/>
                      <w:lang w:eastAsia="en-US"/>
                    </w:rPr>
                    <w:t xml:space="preserve">Infektionen verlaufen meist mild und asymptomatisch. Es können auch akute Krankheitssymptome, z. B. Atemwegserkrankungen mit Fieber, Husten, Atemnot und Atembeschwerden, auftreten. In schwereren Fällen kann eine Infektion eine Lungenentzündung, ein schweres akutes respiratorisches Syndrom (SARS), ein Nierenversagen und sogar den Tod verursachen. Dies betrifft insbesondere Personen mit Vorerkrankungen oder solche, deren Immunsystem geschwächt ist. </w:t>
                  </w:r>
                </w:p>
              </w:tc>
            </w:tr>
          </w:tbl>
          <w:p w:rsidR="000A7B15" w:rsidRPr="009F5373" w:rsidRDefault="000A7B15" w:rsidP="00ED7E03">
            <w:pPr>
              <w:spacing w:after="60"/>
              <w:ind w:left="360"/>
              <w:rPr>
                <w:rFonts w:ascii="Messina Sans Book" w:hAnsi="Messina Sans Book"/>
                <w:color w:val="000000"/>
                <w:sz w:val="18"/>
                <w:szCs w:val="18"/>
              </w:rPr>
            </w:pPr>
          </w:p>
        </w:tc>
        <w:tc>
          <w:tcPr>
            <w:tcW w:w="1440" w:type="dxa"/>
            <w:tcBorders>
              <w:top w:val="nil"/>
              <w:left w:val="single" w:sz="48" w:space="0" w:color="00B050"/>
              <w:bottom w:val="nil"/>
              <w:right w:val="single" w:sz="48" w:space="0" w:color="00B050"/>
            </w:tcBorders>
          </w:tcPr>
          <w:p w:rsidR="000A7B15" w:rsidRPr="009F5373" w:rsidRDefault="000A7B15" w:rsidP="008271F6">
            <w:pPr>
              <w:rPr>
                <w:rFonts w:ascii="Messina Sans Book" w:hAnsi="Messina Sans Book"/>
                <w:sz w:val="18"/>
                <w:szCs w:val="18"/>
              </w:rPr>
            </w:pPr>
          </w:p>
        </w:tc>
      </w:tr>
      <w:tr w:rsidR="00ED7E03" w:rsidRPr="009F5373" w:rsidTr="003901BF">
        <w:tc>
          <w:tcPr>
            <w:tcW w:w="9783" w:type="dxa"/>
            <w:gridSpan w:val="4"/>
            <w:tcBorders>
              <w:top w:val="single" w:sz="48" w:space="0" w:color="E36C0A" w:themeColor="accent6" w:themeShade="BF"/>
              <w:left w:val="single" w:sz="48" w:space="0" w:color="00B050"/>
              <w:bottom w:val="nil"/>
              <w:right w:val="single" w:sz="48" w:space="0" w:color="00B050"/>
            </w:tcBorders>
            <w:shd w:val="solid" w:color="FFFFFF" w:fill="FF0000"/>
          </w:tcPr>
          <w:p w:rsidR="00ED7E03" w:rsidRPr="009F5373" w:rsidRDefault="00ED7E03" w:rsidP="00ED7E03">
            <w:pPr>
              <w:jc w:val="center"/>
              <w:rPr>
                <w:rFonts w:ascii="Messina Sans Book" w:hAnsi="Messina Sans Book"/>
                <w:b/>
                <w:color w:val="000000"/>
                <w:sz w:val="18"/>
                <w:szCs w:val="18"/>
              </w:rPr>
            </w:pPr>
            <w:r w:rsidRPr="009F5373">
              <w:rPr>
                <w:rFonts w:ascii="Messina Sans Book" w:hAnsi="Messina Sans Book"/>
                <w:b/>
                <w:color w:val="000000"/>
                <w:sz w:val="28"/>
                <w:szCs w:val="28"/>
              </w:rPr>
              <w:t>Erforderliche</w:t>
            </w:r>
            <w:r w:rsidRPr="009F5373">
              <w:rPr>
                <w:rFonts w:ascii="Messina Sans Book" w:hAnsi="Messina Sans Book"/>
                <w:b/>
                <w:color w:val="000000"/>
                <w:sz w:val="18"/>
                <w:szCs w:val="18"/>
              </w:rPr>
              <w:t xml:space="preserve"> </w:t>
            </w:r>
            <w:r w:rsidRPr="009F5373">
              <w:rPr>
                <w:rFonts w:ascii="Messina Sans Book" w:hAnsi="Messina Sans Book"/>
                <w:b/>
                <w:color w:val="000000"/>
                <w:sz w:val="28"/>
                <w:szCs w:val="28"/>
              </w:rPr>
              <w:t>Schutzmaßnahmen</w:t>
            </w:r>
            <w:r w:rsidRPr="009F5373">
              <w:rPr>
                <w:rFonts w:ascii="Messina Sans Book" w:hAnsi="Messina Sans Book"/>
                <w:b/>
                <w:color w:val="000000"/>
                <w:sz w:val="18"/>
                <w:szCs w:val="18"/>
              </w:rPr>
              <w:t xml:space="preserve"> </w:t>
            </w:r>
            <w:r w:rsidRPr="009F5373">
              <w:rPr>
                <w:rFonts w:ascii="Messina Sans Book" w:hAnsi="Messina Sans Book"/>
                <w:b/>
                <w:color w:val="000000"/>
                <w:sz w:val="28"/>
                <w:szCs w:val="28"/>
              </w:rPr>
              <w:t>und</w:t>
            </w:r>
            <w:r w:rsidRPr="009F5373">
              <w:rPr>
                <w:rFonts w:ascii="Messina Sans Book" w:hAnsi="Messina Sans Book"/>
                <w:b/>
                <w:color w:val="000000"/>
                <w:sz w:val="18"/>
                <w:szCs w:val="18"/>
              </w:rPr>
              <w:t xml:space="preserve"> </w:t>
            </w:r>
            <w:r w:rsidRPr="009F5373">
              <w:rPr>
                <w:rFonts w:ascii="Messina Sans Book" w:hAnsi="Messina Sans Book"/>
                <w:b/>
                <w:color w:val="000000"/>
                <w:sz w:val="28"/>
                <w:szCs w:val="28"/>
              </w:rPr>
              <w:t>Verhaltensregeln</w:t>
            </w:r>
          </w:p>
        </w:tc>
        <w:tc>
          <w:tcPr>
            <w:tcW w:w="1440" w:type="dxa"/>
            <w:tcBorders>
              <w:top w:val="nil"/>
              <w:left w:val="single" w:sz="48" w:space="0" w:color="00B050"/>
              <w:bottom w:val="nil"/>
              <w:right w:val="nil"/>
            </w:tcBorders>
          </w:tcPr>
          <w:p w:rsidR="00ED7E03" w:rsidRPr="009F5373" w:rsidRDefault="00ED7E03" w:rsidP="00ED7E03">
            <w:pPr>
              <w:rPr>
                <w:rFonts w:ascii="Messina Sans Book" w:hAnsi="Messina Sans Book"/>
                <w:sz w:val="18"/>
                <w:szCs w:val="18"/>
              </w:rPr>
            </w:pPr>
          </w:p>
        </w:tc>
        <w:tc>
          <w:tcPr>
            <w:tcW w:w="1446" w:type="dxa"/>
            <w:tcBorders>
              <w:left w:val="nil"/>
              <w:right w:val="single" w:sz="48" w:space="0" w:color="00B050"/>
            </w:tcBorders>
          </w:tcPr>
          <w:p w:rsidR="00ED7E03" w:rsidRPr="009F5373" w:rsidRDefault="00ED7E03" w:rsidP="00ED7E03">
            <w:pPr>
              <w:rPr>
                <w:rFonts w:ascii="Messina Sans Book" w:hAnsi="Messina Sans Book"/>
                <w:sz w:val="18"/>
                <w:szCs w:val="18"/>
              </w:rPr>
            </w:pPr>
          </w:p>
        </w:tc>
      </w:tr>
      <w:tr w:rsidR="00ED7E03" w:rsidRPr="009F5373" w:rsidTr="003901BF">
        <w:tblPrEx>
          <w:tblBorders>
            <w:top w:val="single" w:sz="12" w:space="0" w:color="FF0000"/>
            <w:insideH w:val="none" w:sz="0" w:space="0" w:color="auto"/>
            <w:insideV w:val="none" w:sz="0" w:space="0" w:color="auto"/>
          </w:tblBorders>
          <w:tblCellMar>
            <w:left w:w="71" w:type="dxa"/>
            <w:right w:w="71" w:type="dxa"/>
          </w:tblCellMar>
        </w:tblPrEx>
        <w:trPr>
          <w:gridAfter w:val="2"/>
          <w:wAfter w:w="2888" w:type="dxa"/>
        </w:trPr>
        <w:tc>
          <w:tcPr>
            <w:tcW w:w="979" w:type="dxa"/>
            <w:tcBorders>
              <w:top w:val="single" w:sz="12" w:space="0" w:color="00B050"/>
              <w:left w:val="single" w:sz="48" w:space="0" w:color="00B050"/>
              <w:bottom w:val="single" w:sz="48" w:space="0" w:color="00B050"/>
            </w:tcBorders>
            <w:shd w:val="solid" w:color="FFFFFF" w:fill="FF0000"/>
          </w:tcPr>
          <w:p w:rsidR="00ED7E03" w:rsidRPr="009F5373" w:rsidRDefault="00453D6D" w:rsidP="00ED7E03">
            <w:pPr>
              <w:jc w:val="center"/>
              <w:rPr>
                <w:rFonts w:ascii="Messina Sans Book" w:hAnsi="Messina Sans Book"/>
                <w:b/>
                <w:sz w:val="18"/>
                <w:szCs w:val="18"/>
              </w:rPr>
            </w:pPr>
            <w:r w:rsidRPr="009F5373">
              <w:rPr>
                <w:rFonts w:ascii="Messina Sans Book" w:hAnsi="Messina Sans Book"/>
                <w:noProof/>
                <w:sz w:val="18"/>
                <w:szCs w:val="18"/>
              </w:rPr>
              <w:drawing>
                <wp:anchor distT="0" distB="0" distL="114300" distR="114300" simplePos="0" relativeHeight="251668480" behindDoc="0" locked="0" layoutInCell="1" allowOverlap="1" wp14:anchorId="2E34BF67" wp14:editId="389FAD4F">
                  <wp:simplePos x="0" y="0"/>
                  <wp:positionH relativeFrom="column">
                    <wp:posOffset>-3810</wp:posOffset>
                  </wp:positionH>
                  <wp:positionV relativeFrom="paragraph">
                    <wp:posOffset>1430021</wp:posOffset>
                  </wp:positionV>
                  <wp:extent cx="631958" cy="6286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077" cy="6357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44C7" w:rsidRPr="009F5373">
              <w:rPr>
                <w:rFonts w:ascii="Messina Sans Book" w:hAnsi="Messina Sans Book"/>
                <w:noProof/>
                <w:sz w:val="18"/>
                <w:szCs w:val="18"/>
              </w:rPr>
              <w:drawing>
                <wp:anchor distT="0" distB="0" distL="114300" distR="114300" simplePos="0" relativeHeight="251666432" behindDoc="0" locked="0" layoutInCell="1" allowOverlap="1">
                  <wp:simplePos x="0" y="0"/>
                  <wp:positionH relativeFrom="column">
                    <wp:posOffset>33158</wp:posOffset>
                  </wp:positionH>
                  <wp:positionV relativeFrom="paragraph">
                    <wp:posOffset>745490</wp:posOffset>
                  </wp:positionV>
                  <wp:extent cx="576000" cy="576000"/>
                  <wp:effectExtent l="0" t="0" r="0" b="0"/>
                  <wp:wrapNone/>
                  <wp:docPr id="2" name="Grafik 2" descr="https://www.bghm.de/fileadmin/_processed_/b/c/csm_M011_Haende_waschen_bf57b127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hm.de/fileadmin/_processed_/b/c/csm_M011_Haende_waschen_bf57b127f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E03" w:rsidRPr="009F5373">
              <w:rPr>
                <w:rFonts w:ascii="Messina Sans Book" w:hAnsi="Messina Sans Book"/>
                <w:noProof/>
                <w:sz w:val="18"/>
                <w:szCs w:val="18"/>
              </w:rPr>
              <w:drawing>
                <wp:anchor distT="0" distB="0" distL="114300" distR="114300" simplePos="0" relativeHeight="251665408" behindDoc="0" locked="0" layoutInCell="1" allowOverlap="1" wp14:anchorId="7385ED8F" wp14:editId="73F78F8A">
                  <wp:simplePos x="0" y="0"/>
                  <wp:positionH relativeFrom="column">
                    <wp:posOffset>29845</wp:posOffset>
                  </wp:positionH>
                  <wp:positionV relativeFrom="paragraph">
                    <wp:posOffset>125481</wp:posOffset>
                  </wp:positionV>
                  <wp:extent cx="576000" cy="576000"/>
                  <wp:effectExtent l="0" t="0" r="0" b="0"/>
                  <wp:wrapNone/>
                  <wp:docPr id="6" name="Grafik 6" descr="https://www.bghm.de/fileadmin/_processed_/9/f/csm_M022_Hautschutzmittel_benutzen_9c857be4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hm.de/fileadmin/_processed_/9/f/csm_M022_Hautschutzmittel_benutzen_9c857be4a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02" w:type="dxa"/>
            <w:gridSpan w:val="3"/>
            <w:tcBorders>
              <w:top w:val="single" w:sz="12" w:space="0" w:color="00B050"/>
              <w:bottom w:val="single" w:sz="48" w:space="0" w:color="00B050"/>
              <w:right w:val="single" w:sz="48" w:space="0" w:color="00B050"/>
            </w:tcBorders>
            <w:shd w:val="solid" w:color="FFFFFF" w:fill="FF0000"/>
          </w:tcPr>
          <w:tbl>
            <w:tblPr>
              <w:tblW w:w="9063" w:type="dxa"/>
              <w:tblBorders>
                <w:top w:val="nil"/>
                <w:left w:val="nil"/>
                <w:bottom w:val="nil"/>
                <w:right w:val="nil"/>
              </w:tblBorders>
              <w:tblLayout w:type="fixed"/>
              <w:tblLook w:val="0000" w:firstRow="0" w:lastRow="0" w:firstColumn="0" w:lastColumn="0" w:noHBand="0" w:noVBand="0"/>
            </w:tblPr>
            <w:tblGrid>
              <w:gridCol w:w="9063"/>
            </w:tblGrid>
            <w:tr w:rsidR="007A53D1" w:rsidRPr="009F5373" w:rsidTr="007A53D1">
              <w:trPr>
                <w:trHeight w:val="1749"/>
              </w:trPr>
              <w:tc>
                <w:tcPr>
                  <w:tcW w:w="9063" w:type="dxa"/>
                </w:tcPr>
                <w:p w:rsidR="00ED360E" w:rsidRPr="009F5373" w:rsidRDefault="007A53D1" w:rsidP="007A53D1">
                  <w:pPr>
                    <w:pStyle w:val="Default"/>
                    <w:ind w:right="367"/>
                    <w:rPr>
                      <w:rFonts w:ascii="Messina Sans Book" w:hAnsi="Messina Sans Book"/>
                      <w:sz w:val="18"/>
                      <w:szCs w:val="18"/>
                    </w:rPr>
                  </w:pPr>
                  <w:r w:rsidRPr="009F5373">
                    <w:rPr>
                      <w:rFonts w:ascii="Messina Sans Book" w:hAnsi="Messina Sans Book"/>
                      <w:b/>
                      <w:bCs/>
                      <w:sz w:val="18"/>
                      <w:szCs w:val="18"/>
                    </w:rPr>
                    <w:t xml:space="preserve">Um das Risiko einer Infektion zu verringern, sind grundsätzliche Hygienemaßnahmen einzuhalten, die auch zur Prävention von Grippe empfohlen werden: </w:t>
                  </w:r>
                </w:p>
                <w:p w:rsidR="007A53D1" w:rsidRPr="009F5373" w:rsidRDefault="007A53D1" w:rsidP="007A53D1">
                  <w:pPr>
                    <w:numPr>
                      <w:ilvl w:val="0"/>
                      <w:numId w:val="9"/>
                    </w:numPr>
                    <w:spacing w:after="60"/>
                    <w:ind w:left="119" w:right="351" w:hanging="119"/>
                    <w:rPr>
                      <w:rFonts w:ascii="Messina Sans Book" w:hAnsi="Messina Sans Book"/>
                      <w:sz w:val="18"/>
                      <w:szCs w:val="18"/>
                    </w:rPr>
                  </w:pPr>
                  <w:r w:rsidRPr="009F5373">
                    <w:rPr>
                      <w:rFonts w:ascii="Messina Sans Book" w:hAnsi="Messina Sans Book"/>
                      <w:sz w:val="18"/>
                      <w:szCs w:val="18"/>
                    </w:rPr>
                    <w:t xml:space="preserve">Händeschütteln und Körperkontakt vermeiden </w:t>
                  </w:r>
                </w:p>
                <w:p w:rsidR="007A53D1" w:rsidRPr="009F5373" w:rsidRDefault="007A53D1" w:rsidP="007A53D1">
                  <w:pPr>
                    <w:numPr>
                      <w:ilvl w:val="0"/>
                      <w:numId w:val="9"/>
                    </w:numPr>
                    <w:spacing w:after="60"/>
                    <w:ind w:left="119" w:right="351" w:hanging="119"/>
                    <w:rPr>
                      <w:rFonts w:ascii="Messina Sans Book" w:hAnsi="Messina Sans Book"/>
                      <w:sz w:val="18"/>
                      <w:szCs w:val="18"/>
                    </w:rPr>
                  </w:pPr>
                  <w:r w:rsidRPr="009F5373">
                    <w:rPr>
                      <w:rFonts w:ascii="Messina Sans Book" w:hAnsi="Messina Sans Book"/>
                      <w:sz w:val="18"/>
                      <w:szCs w:val="18"/>
                    </w:rPr>
                    <w:t xml:space="preserve">Regelmäßiges, häufiges und sorgfältiges Händewaschen (mindestens 20 Sekunden mit Seife bis zum Handgelenk) </w:t>
                  </w:r>
                </w:p>
                <w:p w:rsidR="007A53D1" w:rsidRPr="009F5373" w:rsidRDefault="007A53D1" w:rsidP="007A53D1">
                  <w:pPr>
                    <w:numPr>
                      <w:ilvl w:val="0"/>
                      <w:numId w:val="9"/>
                    </w:numPr>
                    <w:spacing w:after="60"/>
                    <w:ind w:left="119" w:right="351" w:hanging="119"/>
                    <w:rPr>
                      <w:rFonts w:ascii="Messina Sans Book" w:hAnsi="Messina Sans Book"/>
                      <w:sz w:val="18"/>
                      <w:szCs w:val="18"/>
                    </w:rPr>
                  </w:pPr>
                  <w:r w:rsidRPr="009F5373">
                    <w:rPr>
                      <w:rFonts w:ascii="Messina Sans Book" w:hAnsi="Messina Sans Book"/>
                      <w:sz w:val="18"/>
                      <w:szCs w:val="18"/>
                    </w:rPr>
                    <w:t xml:space="preserve">Hände-Desinfektionsmittel benutzen, wenn keine Möglichkeit zum Waschen der Hände besteht. Geeignete Mittel enthält z. B. die Liste des Robert Koch-Instituts (RKI) der geprüften und anerkannten Desinfektionsmittel (www.rki.de). </w:t>
                  </w:r>
                </w:p>
                <w:p w:rsidR="007A53D1" w:rsidRPr="009F5373" w:rsidRDefault="007A53D1" w:rsidP="007A53D1">
                  <w:pPr>
                    <w:numPr>
                      <w:ilvl w:val="0"/>
                      <w:numId w:val="9"/>
                    </w:numPr>
                    <w:spacing w:after="60"/>
                    <w:ind w:left="119" w:right="351" w:hanging="119"/>
                    <w:rPr>
                      <w:rFonts w:ascii="Messina Sans Book" w:hAnsi="Messina Sans Book"/>
                      <w:sz w:val="18"/>
                      <w:szCs w:val="18"/>
                    </w:rPr>
                  </w:pPr>
                  <w:r w:rsidRPr="009F5373">
                    <w:rPr>
                      <w:rFonts w:ascii="Messina Sans Book" w:hAnsi="Messina Sans Book"/>
                      <w:sz w:val="18"/>
                      <w:szCs w:val="18"/>
                    </w:rPr>
                    <w:t xml:space="preserve">Hände aus dem Gesicht fernhalten </w:t>
                  </w:r>
                </w:p>
                <w:p w:rsidR="007A53D1" w:rsidRPr="009F5373" w:rsidRDefault="007A53D1" w:rsidP="007A53D1">
                  <w:pPr>
                    <w:numPr>
                      <w:ilvl w:val="0"/>
                      <w:numId w:val="9"/>
                    </w:numPr>
                    <w:spacing w:after="60"/>
                    <w:ind w:left="119" w:right="351" w:hanging="119"/>
                    <w:rPr>
                      <w:rFonts w:ascii="Messina Sans Book" w:hAnsi="Messina Sans Book"/>
                      <w:sz w:val="18"/>
                      <w:szCs w:val="18"/>
                    </w:rPr>
                  </w:pPr>
                  <w:r w:rsidRPr="009F5373">
                    <w:rPr>
                      <w:rFonts w:ascii="Messina Sans Book" w:hAnsi="Messina Sans Book"/>
                      <w:sz w:val="18"/>
                      <w:szCs w:val="18"/>
                    </w:rPr>
                    <w:t xml:space="preserve">Husten und Niesen in ein Taschentuch oder in die Armbeuge </w:t>
                  </w:r>
                </w:p>
                <w:p w:rsidR="007A53D1" w:rsidRPr="009F5373" w:rsidRDefault="007A53D1" w:rsidP="007A53D1">
                  <w:pPr>
                    <w:numPr>
                      <w:ilvl w:val="0"/>
                      <w:numId w:val="9"/>
                    </w:numPr>
                    <w:spacing w:after="60"/>
                    <w:ind w:left="119" w:right="351" w:hanging="119"/>
                    <w:rPr>
                      <w:rFonts w:ascii="Messina Sans Book" w:hAnsi="Messina Sans Book"/>
                      <w:sz w:val="18"/>
                      <w:szCs w:val="18"/>
                    </w:rPr>
                  </w:pPr>
                  <w:r w:rsidRPr="009F5373">
                    <w:rPr>
                      <w:rFonts w:ascii="Messina Sans Book" w:hAnsi="Messina Sans Book"/>
                      <w:sz w:val="18"/>
                      <w:szCs w:val="18"/>
                    </w:rPr>
                    <w:t xml:space="preserve">Mindestabstand von </w:t>
                  </w:r>
                  <w:r w:rsidR="004C051A" w:rsidRPr="009F5373">
                    <w:rPr>
                      <w:rFonts w:ascii="Messina Sans Book" w:hAnsi="Messina Sans Book"/>
                      <w:b/>
                      <w:sz w:val="18"/>
                      <w:szCs w:val="18"/>
                    </w:rPr>
                    <w:t>1,5</w:t>
                  </w:r>
                  <w:r w:rsidRPr="009F5373">
                    <w:rPr>
                      <w:rFonts w:ascii="Messina Sans Book" w:hAnsi="Messina Sans Book"/>
                      <w:b/>
                      <w:sz w:val="18"/>
                      <w:szCs w:val="18"/>
                    </w:rPr>
                    <w:t xml:space="preserve"> bis </w:t>
                  </w:r>
                  <w:r w:rsidR="004C051A" w:rsidRPr="009F5373">
                    <w:rPr>
                      <w:rFonts w:ascii="Messina Sans Book" w:hAnsi="Messina Sans Book"/>
                      <w:b/>
                      <w:sz w:val="18"/>
                      <w:szCs w:val="18"/>
                    </w:rPr>
                    <w:t>2,0</w:t>
                  </w:r>
                  <w:r w:rsidRPr="009F5373">
                    <w:rPr>
                      <w:rFonts w:ascii="Messina Sans Book" w:hAnsi="Messina Sans Book"/>
                      <w:b/>
                      <w:sz w:val="18"/>
                      <w:szCs w:val="18"/>
                    </w:rPr>
                    <w:t xml:space="preserve"> Meter</w:t>
                  </w:r>
                  <w:r w:rsidRPr="009F5373">
                    <w:rPr>
                      <w:rFonts w:ascii="Messina Sans Book" w:hAnsi="Messina Sans Book"/>
                      <w:sz w:val="18"/>
                      <w:szCs w:val="18"/>
                    </w:rPr>
                    <w:t xml:space="preserve"> zu </w:t>
                  </w:r>
                  <w:r w:rsidR="001D57F4" w:rsidRPr="009F5373">
                    <w:rPr>
                      <w:rFonts w:ascii="Messina Sans Book" w:hAnsi="Messina Sans Book"/>
                      <w:sz w:val="18"/>
                      <w:szCs w:val="18"/>
                    </w:rPr>
                    <w:t xml:space="preserve">anderen </w:t>
                  </w:r>
                  <w:r w:rsidRPr="009F5373">
                    <w:rPr>
                      <w:rFonts w:ascii="Messina Sans Book" w:hAnsi="Messina Sans Book"/>
                      <w:sz w:val="18"/>
                      <w:szCs w:val="18"/>
                    </w:rPr>
                    <w:t xml:space="preserve">Personen halten </w:t>
                  </w:r>
                </w:p>
                <w:p w:rsidR="00453D6D" w:rsidRPr="009F5373" w:rsidRDefault="00453D6D" w:rsidP="007A53D1">
                  <w:pPr>
                    <w:numPr>
                      <w:ilvl w:val="0"/>
                      <w:numId w:val="9"/>
                    </w:numPr>
                    <w:spacing w:after="60"/>
                    <w:ind w:left="119" w:right="351" w:hanging="119"/>
                    <w:rPr>
                      <w:rFonts w:ascii="Messina Sans Book" w:hAnsi="Messina Sans Book"/>
                      <w:sz w:val="18"/>
                      <w:szCs w:val="18"/>
                    </w:rPr>
                  </w:pPr>
                  <w:r w:rsidRPr="009F5373">
                    <w:rPr>
                      <w:rFonts w:ascii="Messina Sans Book" w:hAnsi="Messina Sans Book"/>
                      <w:sz w:val="18"/>
                      <w:szCs w:val="18"/>
                    </w:rPr>
                    <w:t>Wenn der Abstand nicht eingehalten werden kann, muss ein geeigneter                           Mund-Nasenschutz getragen werden</w:t>
                  </w:r>
                </w:p>
                <w:p w:rsidR="007A53D1" w:rsidRPr="009F5373" w:rsidRDefault="007A53D1" w:rsidP="007A53D1">
                  <w:pPr>
                    <w:numPr>
                      <w:ilvl w:val="0"/>
                      <w:numId w:val="9"/>
                    </w:numPr>
                    <w:spacing w:after="60"/>
                    <w:ind w:left="119" w:right="351" w:hanging="119"/>
                    <w:rPr>
                      <w:rFonts w:ascii="Messina Sans Book" w:hAnsi="Messina Sans Book"/>
                      <w:sz w:val="18"/>
                      <w:szCs w:val="18"/>
                    </w:rPr>
                  </w:pPr>
                  <w:r w:rsidRPr="009F5373">
                    <w:rPr>
                      <w:rFonts w:ascii="Messina Sans Book" w:hAnsi="Messina Sans Book"/>
                      <w:sz w:val="18"/>
                      <w:szCs w:val="18"/>
                    </w:rPr>
                    <w:t xml:space="preserve">Geschlossene Räume regelmäßig lüften </w:t>
                  </w:r>
                </w:p>
                <w:p w:rsidR="007A53D1" w:rsidRPr="009F5373" w:rsidRDefault="007A53D1" w:rsidP="007A53D1">
                  <w:pPr>
                    <w:pStyle w:val="Default"/>
                    <w:ind w:right="367"/>
                    <w:rPr>
                      <w:rFonts w:ascii="Messina Sans Book" w:hAnsi="Messina Sans Book"/>
                      <w:sz w:val="18"/>
                      <w:szCs w:val="18"/>
                    </w:rPr>
                  </w:pPr>
                  <w:r w:rsidRPr="009F5373">
                    <w:rPr>
                      <w:rFonts w:ascii="Messina Sans Book" w:hAnsi="Messina Sans Book"/>
                      <w:sz w:val="18"/>
                      <w:szCs w:val="18"/>
                    </w:rPr>
                    <w:t xml:space="preserve">Für Personen mit Vorerkrankungen der Atemwege und Personen mit geschwächtem Immunsystem ist es besonders wichtig, diese Schutzmaßnahmen konsequent umzusetzen. </w:t>
                  </w:r>
                </w:p>
              </w:tc>
            </w:tr>
          </w:tbl>
          <w:p w:rsidR="00ED7E03" w:rsidRPr="009F5373" w:rsidRDefault="00ED7E03" w:rsidP="003901BF">
            <w:pPr>
              <w:spacing w:after="60"/>
              <w:ind w:left="360" w:right="209"/>
              <w:rPr>
                <w:rFonts w:ascii="Messina Sans Book" w:hAnsi="Messina Sans Book"/>
                <w:sz w:val="18"/>
                <w:szCs w:val="18"/>
              </w:rPr>
            </w:pPr>
          </w:p>
        </w:tc>
      </w:tr>
      <w:tr w:rsidR="00ED7E03" w:rsidRPr="009F5373" w:rsidTr="003901BF">
        <w:trPr>
          <w:trHeight w:val="405"/>
        </w:trPr>
        <w:tc>
          <w:tcPr>
            <w:tcW w:w="9783" w:type="dxa"/>
            <w:gridSpan w:val="4"/>
            <w:tcBorders>
              <w:top w:val="single" w:sz="48" w:space="0" w:color="E36C0A" w:themeColor="accent6" w:themeShade="BF"/>
              <w:left w:val="single" w:sz="48" w:space="0" w:color="00B050"/>
              <w:bottom w:val="nil"/>
              <w:right w:val="single" w:sz="48" w:space="0" w:color="00B050"/>
            </w:tcBorders>
            <w:shd w:val="solid" w:color="FFFFFF" w:fill="FF0000"/>
          </w:tcPr>
          <w:p w:rsidR="00ED7E03" w:rsidRPr="009F5373" w:rsidRDefault="000249BD" w:rsidP="00ED7E03">
            <w:pPr>
              <w:jc w:val="center"/>
              <w:rPr>
                <w:rFonts w:ascii="Messina Sans Book" w:hAnsi="Messina Sans Book"/>
                <w:b/>
                <w:color w:val="000000"/>
                <w:sz w:val="28"/>
                <w:szCs w:val="28"/>
              </w:rPr>
            </w:pPr>
            <w:r w:rsidRPr="009F5373">
              <w:rPr>
                <w:rFonts w:ascii="Messina Sans Book" w:hAnsi="Messina Sans Book"/>
                <w:b/>
                <w:color w:val="000000"/>
                <w:sz w:val="28"/>
                <w:szCs w:val="28"/>
              </w:rPr>
              <w:t>Maßnahmen bei Unfällen/Notfällen und zur Ersten Hilfe</w:t>
            </w:r>
          </w:p>
        </w:tc>
        <w:tc>
          <w:tcPr>
            <w:tcW w:w="1440" w:type="dxa"/>
            <w:tcBorders>
              <w:top w:val="nil"/>
              <w:left w:val="single" w:sz="48" w:space="0" w:color="00B050"/>
              <w:bottom w:val="nil"/>
              <w:right w:val="nil"/>
            </w:tcBorders>
          </w:tcPr>
          <w:p w:rsidR="00ED7E03" w:rsidRPr="009F5373" w:rsidRDefault="00ED7E03" w:rsidP="00ED7E03">
            <w:pPr>
              <w:rPr>
                <w:rFonts w:ascii="Messina Sans Book" w:hAnsi="Messina Sans Book"/>
                <w:sz w:val="18"/>
                <w:szCs w:val="18"/>
              </w:rPr>
            </w:pPr>
          </w:p>
        </w:tc>
        <w:tc>
          <w:tcPr>
            <w:tcW w:w="1446" w:type="dxa"/>
            <w:tcBorders>
              <w:left w:val="nil"/>
              <w:right w:val="single" w:sz="48" w:space="0" w:color="00B050"/>
            </w:tcBorders>
          </w:tcPr>
          <w:p w:rsidR="00ED7E03" w:rsidRPr="009F5373" w:rsidRDefault="00ED7E03" w:rsidP="00ED7E03">
            <w:pPr>
              <w:rPr>
                <w:rFonts w:ascii="Messina Sans Book" w:hAnsi="Messina Sans Book"/>
                <w:sz w:val="18"/>
                <w:szCs w:val="18"/>
              </w:rPr>
            </w:pPr>
          </w:p>
        </w:tc>
      </w:tr>
      <w:tr w:rsidR="00ED7E03" w:rsidRPr="009F5373" w:rsidTr="003901BF">
        <w:trPr>
          <w:gridAfter w:val="1"/>
          <w:wAfter w:w="1446" w:type="dxa"/>
        </w:trPr>
        <w:tc>
          <w:tcPr>
            <w:tcW w:w="979" w:type="dxa"/>
            <w:tcBorders>
              <w:top w:val="single" w:sz="12" w:space="0" w:color="00B050"/>
              <w:left w:val="single" w:sz="48" w:space="0" w:color="00B050"/>
              <w:bottom w:val="single" w:sz="48" w:space="0" w:color="00B050"/>
              <w:right w:val="nil"/>
            </w:tcBorders>
            <w:shd w:val="solid" w:color="FFFFFF" w:fill="FF0000"/>
          </w:tcPr>
          <w:p w:rsidR="00ED7E03" w:rsidRPr="009F5373" w:rsidRDefault="00ED7E03" w:rsidP="00ED7E03">
            <w:pPr>
              <w:rPr>
                <w:rFonts w:ascii="Messina Sans Book" w:hAnsi="Messina Sans Book"/>
                <w:b/>
                <w:color w:val="FFFFFF"/>
                <w:sz w:val="18"/>
                <w:szCs w:val="18"/>
              </w:rPr>
            </w:pPr>
            <w:r w:rsidRPr="009F5373">
              <w:rPr>
                <w:rFonts w:ascii="Messina Sans Book" w:hAnsi="Messina Sans Book"/>
                <w:b/>
                <w:noProof/>
                <w:color w:val="FFFFFF"/>
                <w:sz w:val="18"/>
                <w:szCs w:val="18"/>
              </w:rPr>
              <w:drawing>
                <wp:inline distT="0" distB="0" distL="0" distR="0" wp14:anchorId="0708B743" wp14:editId="746B45C6">
                  <wp:extent cx="609600" cy="609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8804" w:type="dxa"/>
            <w:gridSpan w:val="3"/>
            <w:tcBorders>
              <w:top w:val="single" w:sz="12" w:space="0" w:color="00B050"/>
              <w:left w:val="nil"/>
              <w:bottom w:val="single" w:sz="48" w:space="0" w:color="00B050"/>
              <w:right w:val="single" w:sz="48" w:space="0" w:color="00B050"/>
            </w:tcBorders>
            <w:shd w:val="solid" w:color="FFFFFF" w:fill="FF0000"/>
          </w:tcPr>
          <w:p w:rsidR="007A53D1" w:rsidRPr="00F00EAF" w:rsidRDefault="007A53D1" w:rsidP="00F00EAF">
            <w:pPr>
              <w:numPr>
                <w:ilvl w:val="0"/>
                <w:numId w:val="9"/>
              </w:numPr>
              <w:spacing w:after="60"/>
              <w:ind w:left="119" w:right="351" w:hanging="119"/>
              <w:rPr>
                <w:rFonts w:ascii="Messina Sans Book" w:hAnsi="Messina Sans Book"/>
                <w:sz w:val="18"/>
                <w:szCs w:val="18"/>
              </w:rPr>
            </w:pPr>
            <w:r w:rsidRPr="009F5373">
              <w:rPr>
                <w:rFonts w:ascii="Messina Sans Book" w:hAnsi="Messina Sans Book"/>
                <w:sz w:val="18"/>
                <w:szCs w:val="18"/>
              </w:rPr>
              <w:t>Bei Krankheitssymptomen sofort den Vorgesetzten informieren und telefonisch einen Arzt kontaktieren und weitere Maßnahmen absprechen</w:t>
            </w:r>
            <w:bookmarkStart w:id="0" w:name="_GoBack"/>
            <w:bookmarkEnd w:id="0"/>
          </w:p>
          <w:p w:rsidR="00ED7E03" w:rsidRPr="009F5373" w:rsidRDefault="00ED7E03" w:rsidP="00ED7E03">
            <w:pPr>
              <w:tabs>
                <w:tab w:val="left" w:pos="3480"/>
              </w:tabs>
              <w:spacing w:after="60"/>
              <w:rPr>
                <w:rFonts w:ascii="Messina Sans Book" w:hAnsi="Messina Sans Book"/>
                <w:sz w:val="28"/>
                <w:szCs w:val="28"/>
              </w:rPr>
            </w:pPr>
            <w:r w:rsidRPr="009F5373">
              <w:rPr>
                <w:rFonts w:ascii="Messina Sans Book" w:hAnsi="Messina Sans Book"/>
                <w:b/>
                <w:color w:val="FF0000"/>
                <w:sz w:val="28"/>
                <w:szCs w:val="28"/>
              </w:rPr>
              <w:t>Notruf:</w:t>
            </w:r>
            <w:r w:rsidRPr="009F5373">
              <w:rPr>
                <w:rFonts w:ascii="Messina Sans Book" w:hAnsi="Messina Sans Book"/>
                <w:b/>
                <w:sz w:val="28"/>
                <w:szCs w:val="28"/>
              </w:rPr>
              <w:tab/>
            </w:r>
            <w:r w:rsidRPr="009F5373">
              <w:rPr>
                <w:rFonts w:ascii="Messina Sans Book" w:hAnsi="Messina Sans Book"/>
                <w:b/>
                <w:color w:val="00B050"/>
                <w:sz w:val="28"/>
                <w:szCs w:val="28"/>
              </w:rPr>
              <w:t>Ersthelfer</w:t>
            </w:r>
            <w:r w:rsidR="00522E0C" w:rsidRPr="009F5373">
              <w:rPr>
                <w:rFonts w:ascii="Messina Sans Book" w:hAnsi="Messina Sans Book"/>
                <w:b/>
                <w:color w:val="00B050"/>
                <w:sz w:val="28"/>
                <w:szCs w:val="28"/>
              </w:rPr>
              <w:t>/in</w:t>
            </w:r>
            <w:r w:rsidRPr="009F5373">
              <w:rPr>
                <w:rFonts w:ascii="Messina Sans Book" w:hAnsi="Messina Sans Book"/>
                <w:b/>
                <w:color w:val="00B050"/>
                <w:sz w:val="28"/>
                <w:szCs w:val="28"/>
              </w:rPr>
              <w:t>:</w:t>
            </w:r>
          </w:p>
        </w:tc>
        <w:tc>
          <w:tcPr>
            <w:tcW w:w="1440" w:type="dxa"/>
            <w:tcBorders>
              <w:top w:val="nil"/>
              <w:left w:val="single" w:sz="48" w:space="0" w:color="00B050"/>
              <w:bottom w:val="nil"/>
              <w:right w:val="single" w:sz="48" w:space="0" w:color="00B050"/>
            </w:tcBorders>
          </w:tcPr>
          <w:p w:rsidR="00ED7E03" w:rsidRPr="009F5373" w:rsidRDefault="00ED7E03" w:rsidP="00ED7E03">
            <w:pPr>
              <w:rPr>
                <w:rFonts w:ascii="Messina Sans Book" w:hAnsi="Messina Sans Book"/>
                <w:sz w:val="18"/>
                <w:szCs w:val="18"/>
              </w:rPr>
            </w:pPr>
          </w:p>
        </w:tc>
      </w:tr>
      <w:tr w:rsidR="00ED7E03" w:rsidRPr="009F5373" w:rsidTr="003901BF">
        <w:trPr>
          <w:trHeight w:val="413"/>
        </w:trPr>
        <w:tc>
          <w:tcPr>
            <w:tcW w:w="9783" w:type="dxa"/>
            <w:gridSpan w:val="4"/>
            <w:tcBorders>
              <w:top w:val="single" w:sz="48" w:space="0" w:color="E36C0A" w:themeColor="accent6" w:themeShade="BF"/>
              <w:left w:val="single" w:sz="48" w:space="0" w:color="00B050"/>
              <w:bottom w:val="nil"/>
              <w:right w:val="single" w:sz="48" w:space="0" w:color="00B050"/>
            </w:tcBorders>
            <w:shd w:val="solid" w:color="FFFFFF" w:fill="FF0000"/>
          </w:tcPr>
          <w:p w:rsidR="00ED7E03" w:rsidRPr="009F5373" w:rsidRDefault="005F1DA6" w:rsidP="00ED7E03">
            <w:pPr>
              <w:jc w:val="center"/>
              <w:rPr>
                <w:rFonts w:ascii="Messina Sans Book" w:hAnsi="Messina Sans Book"/>
                <w:b/>
                <w:color w:val="000000"/>
                <w:sz w:val="28"/>
                <w:szCs w:val="28"/>
              </w:rPr>
            </w:pPr>
            <w:r w:rsidRPr="009F5373">
              <w:rPr>
                <w:rFonts w:ascii="Messina Sans Book" w:hAnsi="Messina Sans Book"/>
                <w:b/>
                <w:color w:val="000000"/>
                <w:sz w:val="28"/>
                <w:szCs w:val="28"/>
              </w:rPr>
              <w:t>Sachgerechte Entsorgung von Desinfektionsmittel</w:t>
            </w:r>
          </w:p>
        </w:tc>
        <w:tc>
          <w:tcPr>
            <w:tcW w:w="1440" w:type="dxa"/>
            <w:tcBorders>
              <w:top w:val="nil"/>
              <w:left w:val="single" w:sz="48" w:space="0" w:color="00B050"/>
              <w:bottom w:val="nil"/>
              <w:right w:val="nil"/>
            </w:tcBorders>
          </w:tcPr>
          <w:p w:rsidR="00ED7E03" w:rsidRPr="009F5373" w:rsidRDefault="00ED7E03" w:rsidP="00ED7E03">
            <w:pPr>
              <w:rPr>
                <w:rFonts w:ascii="Messina Sans Book" w:hAnsi="Messina Sans Book"/>
                <w:sz w:val="18"/>
                <w:szCs w:val="18"/>
              </w:rPr>
            </w:pPr>
          </w:p>
        </w:tc>
        <w:tc>
          <w:tcPr>
            <w:tcW w:w="1446" w:type="dxa"/>
            <w:tcBorders>
              <w:left w:val="nil"/>
              <w:right w:val="single" w:sz="48" w:space="0" w:color="00B050"/>
            </w:tcBorders>
          </w:tcPr>
          <w:p w:rsidR="00ED7E03" w:rsidRPr="009F5373" w:rsidRDefault="00ED7E03" w:rsidP="00ED7E03">
            <w:pPr>
              <w:rPr>
                <w:rFonts w:ascii="Messina Sans Book" w:hAnsi="Messina Sans Book"/>
                <w:sz w:val="18"/>
                <w:szCs w:val="18"/>
              </w:rPr>
            </w:pPr>
          </w:p>
        </w:tc>
      </w:tr>
      <w:tr w:rsidR="00ED7E03" w:rsidRPr="009F5373" w:rsidTr="003901BF">
        <w:trPr>
          <w:gridAfter w:val="1"/>
          <w:wAfter w:w="1446" w:type="dxa"/>
        </w:trPr>
        <w:tc>
          <w:tcPr>
            <w:tcW w:w="979" w:type="dxa"/>
            <w:tcBorders>
              <w:top w:val="single" w:sz="12" w:space="0" w:color="00B050"/>
              <w:left w:val="single" w:sz="48" w:space="0" w:color="00B050"/>
              <w:bottom w:val="single" w:sz="48" w:space="0" w:color="00B050"/>
              <w:right w:val="nil"/>
            </w:tcBorders>
            <w:shd w:val="solid" w:color="FFFFFF" w:fill="FF0000"/>
          </w:tcPr>
          <w:p w:rsidR="00ED7E03" w:rsidRPr="009F5373" w:rsidRDefault="00ED7E03" w:rsidP="00ED7E03">
            <w:pPr>
              <w:rPr>
                <w:rFonts w:ascii="Messina Sans Book" w:hAnsi="Messina Sans Book"/>
                <w:b/>
                <w:color w:val="FFFFFF"/>
                <w:sz w:val="18"/>
                <w:szCs w:val="18"/>
              </w:rPr>
            </w:pPr>
          </w:p>
        </w:tc>
        <w:tc>
          <w:tcPr>
            <w:tcW w:w="8804" w:type="dxa"/>
            <w:gridSpan w:val="3"/>
            <w:tcBorders>
              <w:top w:val="single" w:sz="12" w:space="0" w:color="00B050"/>
              <w:left w:val="nil"/>
              <w:bottom w:val="single" w:sz="48" w:space="0" w:color="00B050"/>
              <w:right w:val="single" w:sz="12" w:space="0" w:color="00B050"/>
            </w:tcBorders>
            <w:shd w:val="solid" w:color="FFFFFF" w:fill="FF0000"/>
          </w:tcPr>
          <w:p w:rsidR="00ED7E03" w:rsidRPr="009F5373" w:rsidRDefault="007A53D1" w:rsidP="007A53D1">
            <w:pPr>
              <w:numPr>
                <w:ilvl w:val="0"/>
                <w:numId w:val="9"/>
              </w:numPr>
              <w:spacing w:after="60"/>
              <w:ind w:left="119" w:right="351" w:hanging="119"/>
              <w:rPr>
                <w:rFonts w:ascii="Messina Sans Book" w:hAnsi="Messina Sans Book"/>
                <w:sz w:val="18"/>
                <w:szCs w:val="18"/>
              </w:rPr>
            </w:pPr>
            <w:r w:rsidRPr="009F5373">
              <w:rPr>
                <w:rFonts w:ascii="Messina Sans Book" w:hAnsi="Messina Sans Book"/>
                <w:sz w:val="18"/>
                <w:szCs w:val="18"/>
              </w:rPr>
              <w:t>Abfälle aus Haushalten der üblichen Restmüllbehandlung zuführen</w:t>
            </w:r>
          </w:p>
        </w:tc>
        <w:tc>
          <w:tcPr>
            <w:tcW w:w="1440" w:type="dxa"/>
            <w:tcBorders>
              <w:top w:val="nil"/>
              <w:left w:val="single" w:sz="12" w:space="0" w:color="00B050"/>
              <w:bottom w:val="nil"/>
              <w:right w:val="single" w:sz="48" w:space="0" w:color="00B050"/>
            </w:tcBorders>
          </w:tcPr>
          <w:p w:rsidR="00ED7E03" w:rsidRPr="009F5373" w:rsidRDefault="00ED7E03" w:rsidP="00ED7E03">
            <w:pPr>
              <w:rPr>
                <w:rFonts w:ascii="Messina Sans Book" w:hAnsi="Messina Sans Book"/>
                <w:sz w:val="18"/>
                <w:szCs w:val="18"/>
              </w:rPr>
            </w:pPr>
          </w:p>
        </w:tc>
      </w:tr>
    </w:tbl>
    <w:p w:rsidR="0094747C" w:rsidRDefault="0094747C" w:rsidP="009F5373"/>
    <w:sectPr w:rsidR="0094747C" w:rsidSect="000C2D00">
      <w:headerReference w:type="even" r:id="rId14"/>
      <w:headerReference w:type="default" r:id="rId15"/>
      <w:footerReference w:type="even" r:id="rId16"/>
      <w:footerReference w:type="default" r:id="rId17"/>
      <w:headerReference w:type="first" r:id="rId18"/>
      <w:footerReference w:type="first" r:id="rId19"/>
      <w:pgSz w:w="11907" w:h="16840"/>
      <w:pgMar w:top="567" w:right="567"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074" w:rsidRDefault="00DD3074" w:rsidP="002D0A74">
      <w:r>
        <w:separator/>
      </w:r>
    </w:p>
  </w:endnote>
  <w:endnote w:type="continuationSeparator" w:id="0">
    <w:p w:rsidR="00DD3074" w:rsidRDefault="00DD3074" w:rsidP="002D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ssina Sans Book">
    <w:panose1 w:val="00000000000000000000"/>
    <w:charset w:val="00"/>
    <w:family w:val="auto"/>
    <w:pitch w:val="variable"/>
    <w:sig w:usb0="A10000FF" w:usb1="0000207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73" w:rsidRDefault="009F53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41D" w:rsidRDefault="0070141D">
    <w:pPr>
      <w:pStyle w:val="Fuzeile"/>
      <w:rPr>
        <w:sz w:val="18"/>
        <w:szCs w:val="18"/>
      </w:rPr>
    </w:pPr>
  </w:p>
  <w:p w:rsidR="0070141D" w:rsidRPr="0070141D" w:rsidRDefault="00112BD1" w:rsidP="00112BD1">
    <w:pPr>
      <w:pStyle w:val="Fuzeile"/>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6C331E">
      <w:rPr>
        <w:noProof/>
        <w:sz w:val="18"/>
        <w:szCs w:val="18"/>
      </w:rPr>
      <w:t>5203_FB_BA_</w:t>
    </w:r>
    <w:r w:rsidR="006C331E" w:rsidRPr="006C331E">
      <w:rPr>
        <w:noProof/>
        <w:sz w:val="16"/>
        <w:szCs w:val="16"/>
      </w:rPr>
      <w:t>Infektionsschutz</w:t>
    </w:r>
    <w:r w:rsidR="009F5373">
      <w:rPr>
        <w:noProof/>
        <w:sz w:val="18"/>
        <w:szCs w:val="18"/>
      </w:rPr>
      <w:t xml:space="preserve"> Corona_Version 1.3_2024-07-16</w:t>
    </w:r>
    <w:r w:rsidR="006C331E">
      <w:rPr>
        <w:noProof/>
        <w:sz w:val="18"/>
        <w:szCs w:val="18"/>
      </w:rPr>
      <w:t>.docx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73" w:rsidRDefault="009F53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074" w:rsidRDefault="00DD3074" w:rsidP="002D0A74">
      <w:r>
        <w:separator/>
      </w:r>
    </w:p>
  </w:footnote>
  <w:footnote w:type="continuationSeparator" w:id="0">
    <w:p w:rsidR="00DD3074" w:rsidRDefault="00DD3074" w:rsidP="002D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73" w:rsidRDefault="009F53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73" w:rsidRDefault="009F53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73" w:rsidRDefault="009F53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37752"/>
    <w:multiLevelType w:val="hybridMultilevel"/>
    <w:tmpl w:val="D496AF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F2603"/>
    <w:multiLevelType w:val="singleLevel"/>
    <w:tmpl w:val="C082BE52"/>
    <w:lvl w:ilvl="0">
      <w:numFmt w:val="bullet"/>
      <w:lvlText w:val="-"/>
      <w:lvlJc w:val="left"/>
      <w:pPr>
        <w:tabs>
          <w:tab w:val="num" w:pos="360"/>
        </w:tabs>
        <w:ind w:left="360" w:hanging="360"/>
      </w:pPr>
      <w:rPr>
        <w:rFonts w:hint="default"/>
      </w:rPr>
    </w:lvl>
  </w:abstractNum>
  <w:abstractNum w:abstractNumId="2" w15:restartNumberingAfterBreak="0">
    <w:nsid w:val="2AB10C67"/>
    <w:multiLevelType w:val="hybridMultilevel"/>
    <w:tmpl w:val="E82C68C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DC4673B"/>
    <w:multiLevelType w:val="singleLevel"/>
    <w:tmpl w:val="C082BE52"/>
    <w:lvl w:ilvl="0">
      <w:numFmt w:val="bullet"/>
      <w:lvlText w:val="-"/>
      <w:lvlJc w:val="left"/>
      <w:pPr>
        <w:tabs>
          <w:tab w:val="num" w:pos="360"/>
        </w:tabs>
        <w:ind w:left="360" w:hanging="360"/>
      </w:pPr>
      <w:rPr>
        <w:rFonts w:hint="default"/>
      </w:rPr>
    </w:lvl>
  </w:abstractNum>
  <w:abstractNum w:abstractNumId="4" w15:restartNumberingAfterBreak="0">
    <w:nsid w:val="42BF6287"/>
    <w:multiLevelType w:val="hybridMultilevel"/>
    <w:tmpl w:val="511E86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773088"/>
    <w:multiLevelType w:val="singleLevel"/>
    <w:tmpl w:val="04070005"/>
    <w:lvl w:ilvl="0">
      <w:start w:val="1"/>
      <w:numFmt w:val="bullet"/>
      <w:lvlText w:val=""/>
      <w:lvlJc w:val="left"/>
      <w:pPr>
        <w:ind w:left="360" w:hanging="360"/>
      </w:pPr>
      <w:rPr>
        <w:rFonts w:ascii="Wingdings" w:hAnsi="Wingdings" w:hint="default"/>
      </w:rPr>
    </w:lvl>
  </w:abstractNum>
  <w:abstractNum w:abstractNumId="6" w15:restartNumberingAfterBreak="0">
    <w:nsid w:val="4F413643"/>
    <w:multiLevelType w:val="hybridMultilevel"/>
    <w:tmpl w:val="22E6197C"/>
    <w:lvl w:ilvl="0" w:tplc="08EA73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5B6E0E"/>
    <w:multiLevelType w:val="hybridMultilevel"/>
    <w:tmpl w:val="CEBC91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33DE9"/>
    <w:multiLevelType w:val="singleLevel"/>
    <w:tmpl w:val="C082BE52"/>
    <w:lvl w:ilvl="0">
      <w:numFmt w:val="bullet"/>
      <w:lvlText w:val="-"/>
      <w:lvlJc w:val="left"/>
      <w:pPr>
        <w:tabs>
          <w:tab w:val="num" w:pos="360"/>
        </w:tabs>
        <w:ind w:left="360" w:hanging="360"/>
      </w:pPr>
      <w:rPr>
        <w:rFonts w:hint="default"/>
      </w:rPr>
    </w:lvl>
  </w:abstractNum>
  <w:num w:numId="1">
    <w:abstractNumId w:val="5"/>
  </w:num>
  <w:num w:numId="2">
    <w:abstractNumId w:val="1"/>
  </w:num>
  <w:num w:numId="3">
    <w:abstractNumId w:val="3"/>
  </w:num>
  <w:num w:numId="4">
    <w:abstractNumId w:val="8"/>
  </w:num>
  <w:num w:numId="5">
    <w:abstractNumId w:val="7"/>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15"/>
    <w:rsid w:val="000249BD"/>
    <w:rsid w:val="000A7B15"/>
    <w:rsid w:val="000B6C4F"/>
    <w:rsid w:val="000C2D00"/>
    <w:rsid w:val="00112BD1"/>
    <w:rsid w:val="00145DC3"/>
    <w:rsid w:val="00194D4A"/>
    <w:rsid w:val="001D57F4"/>
    <w:rsid w:val="001D6CD6"/>
    <w:rsid w:val="00233C94"/>
    <w:rsid w:val="002D0A74"/>
    <w:rsid w:val="003077B1"/>
    <w:rsid w:val="003901BF"/>
    <w:rsid w:val="00435F34"/>
    <w:rsid w:val="00453D6D"/>
    <w:rsid w:val="004C02F0"/>
    <w:rsid w:val="004C051A"/>
    <w:rsid w:val="00522E0C"/>
    <w:rsid w:val="005B4F92"/>
    <w:rsid w:val="005F1DA6"/>
    <w:rsid w:val="00671CB1"/>
    <w:rsid w:val="006C331E"/>
    <w:rsid w:val="006F7DCA"/>
    <w:rsid w:val="0070141D"/>
    <w:rsid w:val="0072722E"/>
    <w:rsid w:val="007300A7"/>
    <w:rsid w:val="00762DCD"/>
    <w:rsid w:val="007719EF"/>
    <w:rsid w:val="007A53D1"/>
    <w:rsid w:val="00896A61"/>
    <w:rsid w:val="0094747C"/>
    <w:rsid w:val="009544F3"/>
    <w:rsid w:val="009707CB"/>
    <w:rsid w:val="009D2C87"/>
    <w:rsid w:val="009F5373"/>
    <w:rsid w:val="00AA4547"/>
    <w:rsid w:val="00AE44C7"/>
    <w:rsid w:val="00B53416"/>
    <w:rsid w:val="00B77C1E"/>
    <w:rsid w:val="00B97AA8"/>
    <w:rsid w:val="00D3586E"/>
    <w:rsid w:val="00D5191F"/>
    <w:rsid w:val="00DD3074"/>
    <w:rsid w:val="00ED360E"/>
    <w:rsid w:val="00ED7E03"/>
    <w:rsid w:val="00F00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C18B"/>
  <w15:docId w15:val="{2E835E26-EB8C-4BBF-86AC-16558A6A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7B15"/>
    <w:pPr>
      <w:spacing w:after="0"/>
    </w:pPr>
    <w:rPr>
      <w:rFonts w:eastAsia="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0A7B15"/>
    <w:pPr>
      <w:tabs>
        <w:tab w:val="center" w:pos="4536"/>
        <w:tab w:val="right" w:pos="9072"/>
      </w:tabs>
    </w:pPr>
  </w:style>
  <w:style w:type="character" w:customStyle="1" w:styleId="FuzeileZchn">
    <w:name w:val="Fußzeile Zchn"/>
    <w:basedOn w:val="Absatz-Standardschriftart"/>
    <w:link w:val="Fuzeile"/>
    <w:rsid w:val="000A7B15"/>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0A7B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7B15"/>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2D0A74"/>
    <w:pPr>
      <w:tabs>
        <w:tab w:val="center" w:pos="4536"/>
        <w:tab w:val="right" w:pos="9072"/>
      </w:tabs>
    </w:pPr>
  </w:style>
  <w:style w:type="character" w:customStyle="1" w:styleId="KopfzeileZchn">
    <w:name w:val="Kopfzeile Zchn"/>
    <w:basedOn w:val="Absatz-Standardschriftart"/>
    <w:link w:val="Kopfzeile"/>
    <w:uiPriority w:val="99"/>
    <w:rsid w:val="002D0A74"/>
    <w:rPr>
      <w:rFonts w:eastAsia="Times New Roman" w:cs="Times New Roman"/>
      <w:sz w:val="24"/>
      <w:szCs w:val="20"/>
      <w:lang w:eastAsia="de-DE"/>
    </w:rPr>
  </w:style>
  <w:style w:type="paragraph" w:styleId="Listenabsatz">
    <w:name w:val="List Paragraph"/>
    <w:basedOn w:val="Standard"/>
    <w:uiPriority w:val="34"/>
    <w:qFormat/>
    <w:rsid w:val="000249BD"/>
    <w:pPr>
      <w:ind w:left="720"/>
      <w:contextualSpacing/>
    </w:pPr>
  </w:style>
  <w:style w:type="paragraph" w:customStyle="1" w:styleId="Default">
    <w:name w:val="Default"/>
    <w:rsid w:val="007A53D1"/>
    <w:pPr>
      <w:autoSpaceDE w:val="0"/>
      <w:autoSpaceDN w:val="0"/>
      <w:adjustRightInd w:val="0"/>
      <w:spacing w:after="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w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BAD GmbH</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prgadmin</dc:creator>
  <cp:lastModifiedBy>Frost, Natascha - Azubi</cp:lastModifiedBy>
  <cp:revision>3</cp:revision>
  <cp:lastPrinted>2020-07-22T05:22:00Z</cp:lastPrinted>
  <dcterms:created xsi:type="dcterms:W3CDTF">2024-07-16T07:26:00Z</dcterms:created>
  <dcterms:modified xsi:type="dcterms:W3CDTF">2024-08-08T09:34:00Z</dcterms:modified>
</cp:coreProperties>
</file>