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A0C" w:rsidRPr="00263013" w:rsidRDefault="00A91A0C" w:rsidP="00A91A0C">
      <w:pPr>
        <w:pStyle w:val="Fuzeile"/>
        <w:tabs>
          <w:tab w:val="clear" w:pos="4819"/>
          <w:tab w:val="clear" w:pos="9071"/>
          <w:tab w:val="left" w:pos="7797"/>
        </w:tabs>
        <w:rPr>
          <w:rFonts w:ascii="Arial" w:hAnsi="Arial"/>
          <w:b/>
          <w:sz w:val="22"/>
        </w:rPr>
      </w:pPr>
      <w:r w:rsidRPr="00263013">
        <w:rPr>
          <w:rFonts w:ascii="Arial" w:hAnsi="Arial"/>
          <w:b/>
          <w:sz w:val="22"/>
        </w:rPr>
        <w:t>Teeküchen und Sozialräume die von mehreren Personen genutzt werden, weisen häufig hygienische Mängel auf.</w:t>
      </w:r>
      <w:r w:rsidR="00684B8A">
        <w:rPr>
          <w:rFonts w:ascii="Arial" w:hAnsi="Arial"/>
          <w:b/>
          <w:sz w:val="22"/>
        </w:rPr>
        <w:t xml:space="preserve"> </w:t>
      </w:r>
      <w:bookmarkStart w:id="0" w:name="_GoBack"/>
      <w:bookmarkEnd w:id="0"/>
      <w:r w:rsidRPr="00263013">
        <w:rPr>
          <w:rFonts w:ascii="Arial" w:hAnsi="Arial"/>
          <w:b/>
          <w:sz w:val="22"/>
        </w:rPr>
        <w:t>Da die Einrichtungen in der Küche von jedem einzelnen Mitarbeiter genutzt werden können, ist ein korrektes Verhalten jedes einzelnen Mitarbeiters erforderlich, damit die Hygiene sichergestellt ist und Unfälle vermieden werden.</w:t>
      </w:r>
    </w:p>
    <w:p w:rsidR="00A91A0C" w:rsidRPr="00A91A0C" w:rsidRDefault="00A91A0C" w:rsidP="00A91A0C">
      <w:pPr>
        <w:pStyle w:val="Fuzeile"/>
        <w:tabs>
          <w:tab w:val="clear" w:pos="4819"/>
          <w:tab w:val="clear" w:pos="9071"/>
          <w:tab w:val="left" w:pos="7797"/>
        </w:tabs>
        <w:rPr>
          <w:rFonts w:ascii="Arial" w:hAnsi="Arial"/>
          <w:sz w:val="22"/>
        </w:rPr>
      </w:pP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Für die Händereinigung Flüssigseife in Spendern und zum Abtrocknen der Hände Einmalhandtücher verwenden.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Kühlschränke regelmäßig reinigen und abtauen.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 xml:space="preserve">Mikrowellen und Abdeckhauben nach Gebrauch reinigen. Kaffeemaschinen, Wasserkocher und </w:t>
      </w:r>
      <w:proofErr w:type="spellStart"/>
      <w:r w:rsidRPr="00285CF9">
        <w:rPr>
          <w:rFonts w:ascii="Arial" w:hAnsi="Arial"/>
          <w:sz w:val="24"/>
          <w:szCs w:val="24"/>
        </w:rPr>
        <w:t>Perlatoren</w:t>
      </w:r>
      <w:proofErr w:type="spellEnd"/>
      <w:r w:rsidRPr="00285CF9">
        <w:rPr>
          <w:rFonts w:ascii="Arial" w:hAnsi="Arial"/>
          <w:sz w:val="24"/>
          <w:szCs w:val="24"/>
        </w:rPr>
        <w:t xml:space="preserve"> der Wasserhähne regelmäßig reinigen und entkalken.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Nach der Zubereitung von Speisen und Getränken die Küche sauber hinterlassen.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Essensreste und verschüttete Flüssigkeiten sind umgehend zu entfernen.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Verwendetes Geschirr und Porzellan nach der Benutzung unmittelbar in die Spülmaschine räumen, ggf. vorher unter fließendem Wasser reinigen.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Die Spülmaschine bei Bedarf, jedoch mind. vor dem Wochenende, anstellen.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Verderbliche Lebensmittel müssen gekühlt gelagert werden. Lebensmittel im Kühlschrank abdecken und regelmäßig die Verbrauchsdaten kontrollieren.</w:t>
      </w:r>
      <w:r w:rsidR="006D6328" w:rsidRPr="00285CF9">
        <w:rPr>
          <w:rFonts w:ascii="Arial" w:hAnsi="Arial"/>
          <w:sz w:val="24"/>
          <w:szCs w:val="24"/>
        </w:rPr>
        <w:t xml:space="preserve"> Ggf. mit Name kennzeichnen, um diese </w:t>
      </w:r>
      <w:proofErr w:type="spellStart"/>
      <w:r w:rsidR="006D6328" w:rsidRPr="00285CF9">
        <w:rPr>
          <w:rFonts w:ascii="Arial" w:hAnsi="Arial"/>
          <w:sz w:val="24"/>
          <w:szCs w:val="24"/>
        </w:rPr>
        <w:t>Zuordnen</w:t>
      </w:r>
      <w:proofErr w:type="spellEnd"/>
      <w:r w:rsidR="006D6328" w:rsidRPr="00285CF9">
        <w:rPr>
          <w:rFonts w:ascii="Arial" w:hAnsi="Arial"/>
          <w:sz w:val="24"/>
          <w:szCs w:val="24"/>
        </w:rPr>
        <w:t xml:space="preserve"> zu können.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Abfallbehälter mit Deckel verwenden; diese regelmäßig entleeren und reinigen.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Geschirrhandtücher regelmäßig waschen.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Spültücher nach Gebrauch immer gründlich auswaschen und so lagern, dass diese schnell trocknen können. Spültücher sind regelmäßig zu waschen bzw. auszutauschen.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Zur Unterstützung des korrekten Reinigungsverhaltens sind einfache Reinigungspläne mit Aufgabenverteilung und Nachweisdokumentation hilfreich.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Reinigungsmittel und sonstige Gefahrstoffe immer getrennt von Lebensmitteln aufbewahren.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Das Rauchen in der Küche ist verboten.</w:t>
      </w:r>
    </w:p>
    <w:p w:rsidR="00A91A0C" w:rsidRPr="00285CF9" w:rsidRDefault="00A91A0C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Für eine regelmäßige Lüftung nach der Zubereitung von Speisen sorgen.</w:t>
      </w:r>
    </w:p>
    <w:p w:rsidR="00007DC3" w:rsidRPr="00285CF9" w:rsidRDefault="00007DC3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Elektrogeräte sind v</w:t>
      </w:r>
      <w:r w:rsidR="00BF4F47" w:rsidRPr="00285CF9">
        <w:rPr>
          <w:rFonts w:ascii="Arial" w:hAnsi="Arial"/>
          <w:sz w:val="24"/>
          <w:szCs w:val="24"/>
        </w:rPr>
        <w:t>or dem Feierabend abzuschalten.</w:t>
      </w:r>
    </w:p>
    <w:p w:rsidR="00007DC3" w:rsidRPr="00285CF9" w:rsidRDefault="00007DC3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Wa</w:t>
      </w:r>
      <w:r w:rsidR="00F13889" w:rsidRPr="00285CF9">
        <w:rPr>
          <w:rFonts w:ascii="Arial" w:hAnsi="Arial"/>
          <w:sz w:val="24"/>
          <w:szCs w:val="24"/>
        </w:rPr>
        <w:t>sserkocher, Kaffeemaschine</w:t>
      </w:r>
      <w:r w:rsidR="00BF4F47" w:rsidRPr="00285CF9">
        <w:rPr>
          <w:rFonts w:ascii="Arial" w:hAnsi="Arial"/>
          <w:sz w:val="24"/>
          <w:szCs w:val="24"/>
        </w:rPr>
        <w:t>n</w:t>
      </w:r>
      <w:r w:rsidR="00F13889" w:rsidRPr="00285CF9">
        <w:rPr>
          <w:rFonts w:ascii="Arial" w:hAnsi="Arial"/>
          <w:sz w:val="24"/>
          <w:szCs w:val="24"/>
        </w:rPr>
        <w:t xml:space="preserve"> u. ä</w:t>
      </w:r>
      <w:r w:rsidRPr="00285CF9">
        <w:rPr>
          <w:rFonts w:ascii="Arial" w:hAnsi="Arial"/>
          <w:sz w:val="24"/>
          <w:szCs w:val="24"/>
        </w:rPr>
        <w:t xml:space="preserve">. elektrische Geräte auf nicht brennbaren Unterlagen </w:t>
      </w:r>
      <w:r w:rsidR="008A698B" w:rsidRPr="00285CF9">
        <w:rPr>
          <w:rFonts w:ascii="Arial" w:hAnsi="Arial"/>
          <w:sz w:val="24"/>
          <w:szCs w:val="24"/>
        </w:rPr>
        <w:t xml:space="preserve">(z.B. Fliesen, Glasplatten, Küchenarbeitsplatten </w:t>
      </w:r>
      <w:r w:rsidR="00BF4F47" w:rsidRPr="00285CF9">
        <w:rPr>
          <w:rFonts w:ascii="Arial" w:hAnsi="Arial"/>
          <w:sz w:val="24"/>
          <w:szCs w:val="24"/>
        </w:rPr>
        <w:t>mindestens der</w:t>
      </w:r>
      <w:r w:rsidR="008A698B" w:rsidRPr="00285CF9">
        <w:rPr>
          <w:rFonts w:ascii="Arial" w:hAnsi="Arial"/>
          <w:sz w:val="24"/>
          <w:szCs w:val="24"/>
        </w:rPr>
        <w:t xml:space="preserve"> Brandklasse A2)</w:t>
      </w:r>
      <w:r w:rsidRPr="00285CF9">
        <w:rPr>
          <w:rFonts w:ascii="Arial" w:hAnsi="Arial"/>
          <w:sz w:val="24"/>
          <w:szCs w:val="24"/>
        </w:rPr>
        <w:t xml:space="preserve"> </w:t>
      </w:r>
      <w:r w:rsidR="00F13889" w:rsidRPr="00285CF9">
        <w:rPr>
          <w:rFonts w:ascii="Arial" w:hAnsi="Arial"/>
          <w:sz w:val="24"/>
          <w:szCs w:val="24"/>
        </w:rPr>
        <w:t>stellen</w:t>
      </w:r>
      <w:r w:rsidRPr="00285CF9">
        <w:rPr>
          <w:rFonts w:ascii="Arial" w:hAnsi="Arial"/>
          <w:sz w:val="24"/>
          <w:szCs w:val="24"/>
        </w:rPr>
        <w:t>.</w:t>
      </w:r>
    </w:p>
    <w:p w:rsidR="00D36663" w:rsidRPr="00285CF9" w:rsidRDefault="00D36663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>Steckdosen</w:t>
      </w:r>
      <w:r w:rsidR="00752B3F" w:rsidRPr="00285CF9">
        <w:rPr>
          <w:rFonts w:ascii="Arial" w:hAnsi="Arial"/>
          <w:sz w:val="24"/>
          <w:szCs w:val="24"/>
        </w:rPr>
        <w:t xml:space="preserve"> im Spritzbereich der Waschbecken mit Deckeln </w:t>
      </w:r>
      <w:r w:rsidR="00F13889" w:rsidRPr="00285CF9">
        <w:rPr>
          <w:rFonts w:ascii="Arial" w:hAnsi="Arial"/>
          <w:sz w:val="24"/>
          <w:szCs w:val="24"/>
        </w:rPr>
        <w:t>ausstatten</w:t>
      </w:r>
      <w:r w:rsidR="00752B3F" w:rsidRPr="00285CF9">
        <w:rPr>
          <w:rFonts w:ascii="Arial" w:hAnsi="Arial"/>
          <w:sz w:val="24"/>
          <w:szCs w:val="24"/>
        </w:rPr>
        <w:t>.</w:t>
      </w:r>
    </w:p>
    <w:p w:rsidR="00D36663" w:rsidRPr="00285CF9" w:rsidRDefault="00D36663" w:rsidP="00285CF9">
      <w:pPr>
        <w:pStyle w:val="Fuzeile"/>
        <w:numPr>
          <w:ilvl w:val="0"/>
          <w:numId w:val="5"/>
        </w:numPr>
        <w:tabs>
          <w:tab w:val="clear" w:pos="720"/>
          <w:tab w:val="clear" w:pos="4819"/>
          <w:tab w:val="clear" w:pos="9071"/>
          <w:tab w:val="num" w:pos="426"/>
          <w:tab w:val="left" w:pos="7797"/>
        </w:tabs>
        <w:spacing w:after="60"/>
        <w:ind w:left="426" w:hanging="426"/>
        <w:rPr>
          <w:rFonts w:ascii="Arial" w:hAnsi="Arial"/>
          <w:sz w:val="24"/>
          <w:szCs w:val="24"/>
        </w:rPr>
      </w:pPr>
      <w:r w:rsidRPr="00285CF9">
        <w:rPr>
          <w:rFonts w:ascii="Arial" w:hAnsi="Arial"/>
          <w:sz w:val="24"/>
          <w:szCs w:val="24"/>
        </w:rPr>
        <w:t xml:space="preserve">Alle elektrischen Betriebsmittel sind nach der Unfallverhütungsvorschrift </w:t>
      </w:r>
      <w:r w:rsidR="00543C08" w:rsidRPr="00285CF9">
        <w:rPr>
          <w:rFonts w:ascii="Arial" w:hAnsi="Arial"/>
          <w:sz w:val="24"/>
          <w:szCs w:val="24"/>
        </w:rPr>
        <w:t>DGUV</w:t>
      </w:r>
      <w:r w:rsidR="004200B5" w:rsidRPr="00285CF9">
        <w:rPr>
          <w:rFonts w:ascii="Arial" w:hAnsi="Arial"/>
          <w:sz w:val="24"/>
          <w:szCs w:val="24"/>
        </w:rPr>
        <w:t xml:space="preserve"> </w:t>
      </w:r>
      <w:r w:rsidR="00543C08" w:rsidRPr="00285CF9">
        <w:rPr>
          <w:rFonts w:ascii="Arial" w:hAnsi="Arial"/>
          <w:sz w:val="24"/>
          <w:szCs w:val="24"/>
        </w:rPr>
        <w:t xml:space="preserve">Vorschrift 3 + </w:t>
      </w:r>
      <w:proofErr w:type="gramStart"/>
      <w:r w:rsidR="00543C08" w:rsidRPr="00285CF9">
        <w:rPr>
          <w:rFonts w:ascii="Arial" w:hAnsi="Arial"/>
          <w:sz w:val="24"/>
          <w:szCs w:val="24"/>
        </w:rPr>
        <w:t xml:space="preserve">4 </w:t>
      </w:r>
      <w:r w:rsidRPr="00285CF9">
        <w:rPr>
          <w:rFonts w:ascii="Arial" w:hAnsi="Arial"/>
          <w:sz w:val="24"/>
          <w:szCs w:val="24"/>
        </w:rPr>
        <w:t xml:space="preserve"> regelmäßig</w:t>
      </w:r>
      <w:proofErr w:type="gramEnd"/>
      <w:r w:rsidRPr="00285CF9">
        <w:rPr>
          <w:rFonts w:ascii="Arial" w:hAnsi="Arial"/>
          <w:sz w:val="24"/>
          <w:szCs w:val="24"/>
        </w:rPr>
        <w:t xml:space="preserve"> zu prüfen. </w:t>
      </w:r>
      <w:r w:rsidR="0081119E" w:rsidRPr="00285CF9">
        <w:rPr>
          <w:rFonts w:ascii="Arial" w:hAnsi="Arial"/>
          <w:sz w:val="24"/>
          <w:szCs w:val="24"/>
        </w:rPr>
        <w:t>Prüfergebnis und Maßnahmen zur Mängelbeseitigung sind zu dokumentieren.</w:t>
      </w:r>
    </w:p>
    <w:p w:rsidR="00590A4E" w:rsidRPr="00610FA8" w:rsidRDefault="00590A4E" w:rsidP="00590A4E">
      <w:pPr>
        <w:pStyle w:val="Fuzeile"/>
        <w:tabs>
          <w:tab w:val="clear" w:pos="4819"/>
          <w:tab w:val="clear" w:pos="9071"/>
          <w:tab w:val="left" w:pos="7797"/>
        </w:tabs>
        <w:rPr>
          <w:rFonts w:ascii="Arial" w:hAnsi="Arial"/>
          <w:sz w:val="22"/>
        </w:rPr>
      </w:pPr>
    </w:p>
    <w:sectPr w:rsidR="00590A4E" w:rsidRPr="00610FA8" w:rsidSect="00285CF9">
      <w:headerReference w:type="even" r:id="rId8"/>
      <w:headerReference w:type="default" r:id="rId9"/>
      <w:footerReference w:type="default" r:id="rId10"/>
      <w:footerReference w:type="first" r:id="rId11"/>
      <w:pgSz w:w="11901" w:h="16840"/>
      <w:pgMar w:top="2127" w:right="1423" w:bottom="1134" w:left="1418" w:header="851" w:footer="73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F58" w:rsidRDefault="00D50F58">
      <w:r>
        <w:separator/>
      </w:r>
    </w:p>
  </w:endnote>
  <w:endnote w:type="continuationSeparator" w:id="0">
    <w:p w:rsidR="00D50F58" w:rsidRDefault="00D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CF9" w:rsidRDefault="00684B8A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263013">
      <w:rPr>
        <w:noProof/>
      </w:rPr>
      <w:t>5401_FB_Merkblatt_Teekueche_Hygiene_Version_1_0_191203.docx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3" w:rsidRDefault="001B4283">
    <w:pPr>
      <w:pStyle w:val="Fuzeile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IF 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sz w:val="24"/>
      </w:rPr>
      <w:instrText>1</w:instrText>
    </w:r>
    <w:r>
      <w:rPr>
        <w:sz w:val="24"/>
      </w:rPr>
      <w:fldChar w:fldCharType="end"/>
    </w:r>
    <w:r>
      <w:rPr>
        <w:sz w:val="24"/>
      </w:rPr>
      <w:instrText xml:space="preserve"> &lt; </w:instrText>
    </w:r>
    <w:r>
      <w:rPr>
        <w:sz w:val="24"/>
      </w:rPr>
      <w:fldChar w:fldCharType="begin"/>
    </w:r>
    <w:r>
      <w:rPr>
        <w:sz w:val="24"/>
      </w:rPr>
      <w:instrText>NUMPAGES</w:instrText>
    </w:r>
    <w:r>
      <w:rPr>
        <w:sz w:val="24"/>
      </w:rPr>
      <w:fldChar w:fldCharType="separate"/>
    </w:r>
    <w:r w:rsidR="004200B5">
      <w:rPr>
        <w:noProof/>
        <w:sz w:val="24"/>
      </w:rPr>
      <w:instrText>1</w:instrText>
    </w:r>
    <w:r>
      <w:rPr>
        <w:sz w:val="24"/>
      </w:rPr>
      <w:fldChar w:fldCharType="end"/>
    </w:r>
    <w:r>
      <w:rPr>
        <w:sz w:val="24"/>
      </w:rPr>
      <w:instrText xml:space="preserve"> "..." ""</w:instrText>
    </w:r>
    <w:r>
      <w:rPr>
        <w:sz w:val="24"/>
      </w:rPr>
      <w:fldChar w:fldCharType="end"/>
    </w:r>
  </w:p>
  <w:p w:rsidR="001B4283" w:rsidRDefault="001B42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F58" w:rsidRDefault="00D50F58">
      <w:r>
        <w:separator/>
      </w:r>
    </w:p>
  </w:footnote>
  <w:footnote w:type="continuationSeparator" w:id="0">
    <w:p w:rsidR="00D50F58" w:rsidRDefault="00D5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3" w:rsidRDefault="000E00A9">
    <w:pPr>
      <w:pStyle w:val="Kopfzeile"/>
    </w:pPr>
    <w:r>
      <w:rPr>
        <w:noProof/>
      </w:rPr>
      <w:drawing>
        <wp:inline distT="0" distB="0" distL="0" distR="0" wp14:anchorId="22358851" wp14:editId="7ABB40EC">
          <wp:extent cx="476250" cy="257175"/>
          <wp:effectExtent l="0" t="0" r="0" b="9525"/>
          <wp:docPr id="24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83" w:rsidRDefault="00285CF9" w:rsidP="00AA68DC">
    <w:pPr>
      <w:pStyle w:val="Kopfzeile"/>
      <w:spacing w:before="600" w:after="480"/>
      <w:jc w:val="center"/>
    </w:pPr>
    <w:r>
      <w:rPr>
        <w:rFonts w:ascii="Arial" w:hAnsi="Arial" w:cs="Arial"/>
        <w:b/>
        <w:bCs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-526856</wp:posOffset>
          </wp:positionH>
          <wp:positionV relativeFrom="paragraph">
            <wp:posOffset>-286275</wp:posOffset>
          </wp:positionV>
          <wp:extent cx="3307743" cy="401335"/>
          <wp:effectExtent l="0" t="0" r="6985" b="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EB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43" cy="40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8DC" w:rsidRPr="00AA68DC">
      <w:rPr>
        <w:rFonts w:ascii="Arial" w:hAnsi="Arial" w:cs="Arial"/>
        <w:b/>
        <w:bCs/>
        <w:sz w:val="34"/>
        <w:szCs w:val="34"/>
      </w:rPr>
      <w:t>Hygieneregeln in Teeküchen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22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A97B96"/>
    <w:multiLevelType w:val="hybridMultilevel"/>
    <w:tmpl w:val="DC6A81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121"/>
    <w:multiLevelType w:val="multilevel"/>
    <w:tmpl w:val="DC6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675DA"/>
    <w:multiLevelType w:val="singleLevel"/>
    <w:tmpl w:val="18969B8A"/>
    <w:lvl w:ilvl="0">
      <w:start w:val="22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69535926"/>
    <w:multiLevelType w:val="singleLevel"/>
    <w:tmpl w:val="98F8E01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F8"/>
    <w:rsid w:val="00007DC3"/>
    <w:rsid w:val="000363C3"/>
    <w:rsid w:val="00094E17"/>
    <w:rsid w:val="000E00A9"/>
    <w:rsid w:val="001A271F"/>
    <w:rsid w:val="001B4283"/>
    <w:rsid w:val="00263013"/>
    <w:rsid w:val="00267EC9"/>
    <w:rsid w:val="00285CF9"/>
    <w:rsid w:val="00345531"/>
    <w:rsid w:val="0041466C"/>
    <w:rsid w:val="004200B5"/>
    <w:rsid w:val="004B7FFD"/>
    <w:rsid w:val="00543C08"/>
    <w:rsid w:val="00590A4E"/>
    <w:rsid w:val="005F14F8"/>
    <w:rsid w:val="00684B8A"/>
    <w:rsid w:val="006C636A"/>
    <w:rsid w:val="006D6328"/>
    <w:rsid w:val="00752B3F"/>
    <w:rsid w:val="007F3E79"/>
    <w:rsid w:val="0081119E"/>
    <w:rsid w:val="008A698B"/>
    <w:rsid w:val="00A91A0C"/>
    <w:rsid w:val="00AA68DC"/>
    <w:rsid w:val="00BC3253"/>
    <w:rsid w:val="00BF4F47"/>
    <w:rsid w:val="00C16105"/>
    <w:rsid w:val="00D277C0"/>
    <w:rsid w:val="00D36663"/>
    <w:rsid w:val="00D50F58"/>
    <w:rsid w:val="00E006D8"/>
    <w:rsid w:val="00F13889"/>
    <w:rsid w:val="00F427FD"/>
    <w:rsid w:val="00F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4:docId w14:val="275D60CA"/>
  <w15:docId w15:val="{067DF289-864F-41BD-8522-7E65F2F0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60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ind w:left="6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ohneAbstandna">
    <w:name w:val="Standard ohne Abstand na"/>
    <w:basedOn w:val="Standard"/>
    <w:rsid w:val="00D36663"/>
    <w:pPr>
      <w:tabs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hAnsi="Frutiger 45 Light"/>
      <w:sz w:val="22"/>
    </w:rPr>
  </w:style>
  <w:style w:type="character" w:customStyle="1" w:styleId="FuzeileZchn">
    <w:name w:val="Fußzeile Zchn"/>
    <w:link w:val="Fuzeile"/>
    <w:uiPriority w:val="99"/>
    <w:rsid w:val="000E00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F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FF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A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nicola.steinhauff\Desktop\Formblatt_ZDL-Info-22%2316AE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9E01E-9F07-4594-B46D-00EE8337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Formblatt_ZDL-Info-22#16AEE.dot</Template>
  <TotalTime>0</TotalTime>
  <Pages>1</Pages>
  <Words>277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«Name3»</vt:lpstr>
    </vt:vector>
  </TitlesOfParts>
  <Company>BAD GmbH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«Name3»</dc:title>
  <dc:creator>Nicola Steinhauff</dc:creator>
  <cp:lastModifiedBy>Lang, Manfred - 21640 Personalentwicklung und Gesundheit</cp:lastModifiedBy>
  <cp:revision>4</cp:revision>
  <cp:lastPrinted>2019-11-06T11:13:00Z</cp:lastPrinted>
  <dcterms:created xsi:type="dcterms:W3CDTF">2019-12-03T07:10:00Z</dcterms:created>
  <dcterms:modified xsi:type="dcterms:W3CDTF">2019-12-03T14:11:00Z</dcterms:modified>
</cp:coreProperties>
</file>