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9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1"/>
        <w:gridCol w:w="3826"/>
        <w:gridCol w:w="2126"/>
        <w:gridCol w:w="162"/>
        <w:gridCol w:w="1836"/>
        <w:gridCol w:w="1442"/>
      </w:tblGrid>
      <w:tr w:rsidR="00AA16CD" w:rsidTr="002D4C23">
        <w:trPr>
          <w:gridAfter w:val="2"/>
          <w:wAfter w:w="3278" w:type="dxa"/>
        </w:trPr>
        <w:tc>
          <w:tcPr>
            <w:tcW w:w="382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AA16CD" w:rsidRPr="002D4C23" w:rsidRDefault="00605F2F" w:rsidP="008E6CBE">
            <w:pPr>
              <w:jc w:val="center"/>
              <w:rPr>
                <w:b/>
                <w:sz w:val="28"/>
                <w:szCs w:val="28"/>
              </w:rPr>
            </w:pPr>
            <w:r w:rsidRPr="002D4C23">
              <w:rPr>
                <w:b/>
                <w:sz w:val="28"/>
                <w:szCs w:val="28"/>
              </w:rPr>
              <w:t>Kirchturm</w:t>
            </w:r>
            <w:r w:rsidR="002D4C23" w:rsidRPr="002D4C23">
              <w:rPr>
                <w:b/>
                <w:sz w:val="28"/>
                <w:szCs w:val="28"/>
              </w:rPr>
              <w:t xml:space="preserve"> </w:t>
            </w:r>
            <w:r w:rsidR="008E6CBE">
              <w:rPr>
                <w:b/>
                <w:sz w:val="28"/>
                <w:szCs w:val="28"/>
              </w:rPr>
              <w:t>mit</w:t>
            </w:r>
            <w:r w:rsidR="002D4C23" w:rsidRPr="002D4C23">
              <w:rPr>
                <w:b/>
                <w:sz w:val="28"/>
                <w:szCs w:val="28"/>
              </w:rPr>
              <w:t xml:space="preserve"> Mobilfunkanlage</w:t>
            </w:r>
          </w:p>
        </w:tc>
        <w:tc>
          <w:tcPr>
            <w:tcW w:w="228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2D4C23" w:rsidTr="004D5527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2D4C23" w:rsidRDefault="002D4C23" w:rsidP="002D4C23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D4C23" w:rsidRDefault="002D4C23"/>
        </w:tc>
        <w:tc>
          <w:tcPr>
            <w:tcW w:w="1442" w:type="dxa"/>
            <w:tcBorders>
              <w:left w:val="nil"/>
            </w:tcBorders>
          </w:tcPr>
          <w:p w:rsidR="002D4C23" w:rsidRDefault="002D4C23"/>
        </w:tc>
      </w:tr>
      <w:tr w:rsidR="002D4C23" w:rsidTr="00537FAA">
        <w:tblPrEx>
          <w:tblCellMar>
            <w:left w:w="71" w:type="dxa"/>
            <w:right w:w="71" w:type="dxa"/>
          </w:tblCellMar>
        </w:tblPrEx>
        <w:trPr>
          <w:gridAfter w:val="2"/>
          <w:wAfter w:w="3278" w:type="dxa"/>
        </w:trPr>
        <w:tc>
          <w:tcPr>
            <w:tcW w:w="9941" w:type="dxa"/>
            <w:gridSpan w:val="5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2D4C23" w:rsidRPr="00A501C1" w:rsidRDefault="002D4C23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Diese Anweisung gilt für das Besteigen des Kirchturms</w:t>
            </w:r>
          </w:p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2D4C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1310640</wp:posOffset>
                  </wp:positionV>
                  <wp:extent cx="658800" cy="576000"/>
                  <wp:effectExtent l="0" t="0" r="8255" b="0"/>
                  <wp:wrapNone/>
                  <wp:docPr id="8" name="Grafik 8" descr="https://www.bghm.de/fileadmin/_processed_/9/c/csm_W009_Warnung_vor_Biogefaehrdung_498a2ff91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ghm.de/fileadmin/_processed_/9/c/csm_W009_Warnung_vor_Biogefaehrdung_498a2ff91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672465</wp:posOffset>
                  </wp:positionV>
                  <wp:extent cx="658800" cy="576000"/>
                  <wp:effectExtent l="0" t="0" r="8255" b="0"/>
                  <wp:wrapNone/>
                  <wp:docPr id="7" name="Grafik 7" descr="https://www.bghm.de/fileadmin/_processed_/5/8/csm_W018_Warnung_vor_automatischem_Anlauf_1e3197229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ghm.de/fileadmin/_processed_/5/8/csm_W018_Warnung_vor_automatischem_Anlauf_1e3197229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-3810</wp:posOffset>
                  </wp:positionV>
                  <wp:extent cx="658800" cy="576000"/>
                  <wp:effectExtent l="0" t="0" r="8255" b="0"/>
                  <wp:wrapNone/>
                  <wp:docPr id="5" name="Grafik 5" descr="https://www.bghm.de/fileadmin/_processed_/c/6/csm_W008_Warnung_vor_Absturzgefahr_c66b1a3ac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_processed_/c/6/csm_W008_Warnung_vor_Absturzgefahr_c66b1a3ac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Sturz von der Leiter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 xml:space="preserve">Gefahr durch Umkippen, Abrutschen, Bruch oder </w:t>
            </w:r>
            <w:proofErr w:type="spellStart"/>
            <w:r w:rsidRPr="00431DCB">
              <w:rPr>
                <w:sz w:val="20"/>
              </w:rPr>
              <w:t>Umkanten</w:t>
            </w:r>
            <w:proofErr w:type="spellEnd"/>
            <w:r w:rsidRPr="00431DCB">
              <w:rPr>
                <w:sz w:val="20"/>
              </w:rPr>
              <w:t xml:space="preserve"> der Leiter</w:t>
            </w:r>
          </w:p>
          <w:p w:rsidR="00AA16CD" w:rsidRPr="002D4C23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Herabfallen von Gegenständen</w:t>
            </w: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8E6CBE" w:rsidP="002D4C23">
            <w:pPr>
              <w:spacing w:after="60"/>
              <w:jc w:val="both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58800" cy="576000"/>
                  <wp:effectExtent l="0" t="0" r="8255" b="0"/>
                  <wp:wrapNone/>
                  <wp:docPr id="1" name="Grafik 1" descr="https://www.bghm.de/fileadmin/_processed_/6/9/csm_W005_Warnung_vor_nicht_ionisierender_Strahlung_30b18d5dad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_processed_/6/9/csm_W005_Warnung_vor_nicht_ionisierender_Strahlung_30b18d5dad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Pr="00431DCB" w:rsidRDefault="002D4C23" w:rsidP="002D4C23">
            <w:pPr>
              <w:spacing w:after="60"/>
              <w:rPr>
                <w:color w:val="000000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2D4C23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278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AA16CD" w:rsidRPr="00E52B05" w:rsidRDefault="008E6CBE">
            <w:pPr>
              <w:jc w:val="center"/>
              <w:rPr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46990</wp:posOffset>
                  </wp:positionH>
                  <wp:positionV relativeFrom="paragraph">
                    <wp:posOffset>1375410</wp:posOffset>
                  </wp:positionV>
                  <wp:extent cx="576000" cy="576000"/>
                  <wp:effectExtent l="0" t="0" r="0" b="0"/>
                  <wp:wrapNone/>
                  <wp:docPr id="6" name="Grafik 6" descr="https://www.bghm.de/fileadmin/_processed_/0/0/csm_P007_Kein_Zutritt_fuer_Personen_mit_Herzschrittmachern_b2307535e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ghm.de/fileadmin/_processed_/0/0/csm_P007_Kein_Zutritt_fuer_Personen_mit_Herzschrittmachern_b2307535e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C23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651510</wp:posOffset>
                  </wp:positionV>
                  <wp:extent cx="576000" cy="576000"/>
                  <wp:effectExtent l="0" t="0" r="0" b="0"/>
                  <wp:wrapNone/>
                  <wp:docPr id="10" name="Grafik 10" descr="https://www.bghm.de/fileadmin/_processed_/f/1/csm_P003_Keine_offene_Flamme_82682996f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ghm.de/fileadmin/_processed_/f/1/csm_P003_Keine_offene_Flamme_82682996f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C23"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t xml:space="preserve"> </w:t>
            </w:r>
            <w:r w:rsidR="002D4C23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3810</wp:posOffset>
                  </wp:positionV>
                  <wp:extent cx="576000" cy="576000"/>
                  <wp:effectExtent l="0" t="0" r="0" b="0"/>
                  <wp:wrapNone/>
                  <wp:docPr id="9" name="Grafik 9" descr="https://www.bghm.de/fileadmin/_processed_/3/7/csm_D-P006_Zutritt_fuer_Unbefugte_verboten_42c291d0d4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ghm.de/fileadmin/_processed_/3/7/csm_D-P006_Zutritt_fuer_Unbefugte_verboten_42c291d0d4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3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  <w:u w:val="single"/>
              </w:rPr>
            </w:pPr>
            <w:r w:rsidRPr="00431DCB">
              <w:rPr>
                <w:sz w:val="20"/>
                <w:u w:val="single"/>
              </w:rPr>
              <w:t>Leiter vor Verwendung durch Benutzer überprüfen, Prüfzeichen beachten, keine beschädigten Leitern benutzen.</w:t>
            </w:r>
          </w:p>
          <w:p w:rsidR="00AA16CD" w:rsidRPr="00431DCB" w:rsidRDefault="002D4C23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34925</wp:posOffset>
                  </wp:positionV>
                  <wp:extent cx="576000" cy="576000"/>
                  <wp:effectExtent l="0" t="0" r="0" b="0"/>
                  <wp:wrapNone/>
                  <wp:docPr id="11" name="Grafik 11" descr="https://www.bghm.de/fileadmin/_processed_/7/9/csm_M021_Vor_Wartung_oder_Reparatur_freischalten_d2a198559d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ghm.de/fileadmin/_processed_/7/9/csm_M021_Vor_Wartung_oder_Reparatur_freischalten_d2a198559d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Bei der Arbeit nicht zu weit hinauslehnen, Schwerpunkt beachten.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hinter geschlossenen Türen aufstellen.</w:t>
            </w:r>
            <w:r w:rsidR="002D4C23">
              <w:rPr>
                <w:color w:val="0000FF"/>
              </w:rPr>
              <w:t xml:space="preserve"> 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nur auf festem, ebenem Untergrund aufstellen.</w:t>
            </w:r>
          </w:p>
          <w:p w:rsidR="00AA16CD" w:rsidRPr="00431DCB" w:rsidRDefault="003A1A56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245110</wp:posOffset>
                  </wp:positionV>
                  <wp:extent cx="575945" cy="575945"/>
                  <wp:effectExtent l="0" t="0" r="0" b="0"/>
                  <wp:wrapNone/>
                  <wp:docPr id="12" name="Grafik 12" descr="https://www.bghm.de/fileadmin/_processed_/3/3/csm_M010_Schutzkleidung_benutzen_398f76f3c9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ghm.de/fileadmin/_processed_/3/3/csm_M010_Schutzkleidung_benutzen_398f76f3c9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An Treppen und anderen unebenen Standorten einen sicheren Höhenausgleich oder eine Spezialleiter verwenden.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Bei Stehleitern müssen die Spreizsicherungen immer gespannt sein.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 xml:space="preserve">Die oberste Stufe einer Stehleiter darf nur betreten werden, wenn eine </w:t>
            </w:r>
            <w:proofErr w:type="spellStart"/>
            <w:proofErr w:type="gramStart"/>
            <w:r w:rsidRPr="00431DCB">
              <w:rPr>
                <w:sz w:val="20"/>
              </w:rPr>
              <w:t>Sicherheits</w:t>
            </w:r>
            <w:proofErr w:type="spellEnd"/>
            <w:r w:rsidR="003A1A56">
              <w:rPr>
                <w:color w:val="0000FF"/>
              </w:rPr>
              <w:t xml:space="preserve"> </w:t>
            </w:r>
            <w:r w:rsidR="003A1A56" w:rsidRPr="00431DCB">
              <w:rPr>
                <w:sz w:val="20"/>
              </w:rPr>
              <w:t xml:space="preserve"> </w:t>
            </w:r>
            <w:proofErr w:type="spellStart"/>
            <w:r w:rsidRPr="00431DCB">
              <w:rPr>
                <w:sz w:val="20"/>
              </w:rPr>
              <w:t>brücke</w:t>
            </w:r>
            <w:proofErr w:type="spellEnd"/>
            <w:proofErr w:type="gramEnd"/>
            <w:r w:rsidRPr="00431DCB">
              <w:rPr>
                <w:sz w:val="20"/>
              </w:rPr>
              <w:t xml:space="preserve"> und Haltevorrichtung vorhanden ist.</w:t>
            </w:r>
          </w:p>
          <w:p w:rsidR="00AA16CD" w:rsidRPr="00431DCB" w:rsidRDefault="003A1A56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133350</wp:posOffset>
                  </wp:positionV>
                  <wp:extent cx="576000" cy="576000"/>
                  <wp:effectExtent l="0" t="0" r="0" b="0"/>
                  <wp:wrapNone/>
                  <wp:docPr id="13" name="Grafik 13" descr="https://www.bghm.de/fileadmin/_processed_/7/5/csm_M017_Atemschutz_benutzen_1990c03b0d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ghm.de/fileadmin/_processed_/7/5/csm_M017_Atemschutz_benutzen_1990c03b0d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Geschlossene Schuhe tragen, Schuh</w:t>
            </w:r>
            <w:bookmarkStart w:id="0" w:name="_GoBack"/>
            <w:bookmarkEnd w:id="0"/>
            <w:r w:rsidR="00AA16CD" w:rsidRPr="00431DCB">
              <w:rPr>
                <w:sz w:val="20"/>
              </w:rPr>
              <w:t>sohlen frei von Verunreinigungen und Öl halten (Abrutschgefahr).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Mit dem Gesicht zur Leiter auf- und absteigen und sich mit mindestens einer Hand festhalten.</w:t>
            </w:r>
            <w:r w:rsidR="003A1A56">
              <w:rPr>
                <w:color w:val="0000FF"/>
              </w:rPr>
              <w:t xml:space="preserve"> 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Von Stehleitern darf nicht auf andere hochgelegene Plätze übergestiegen werden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nicht ungesichert in Verkehrswegen aufstellen.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provisorisch flicken und nicht behelfsmäßig verlängern.</w:t>
            </w:r>
          </w:p>
        </w:tc>
        <w:tc>
          <w:tcPr>
            <w:tcW w:w="162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Schadhafte Leitern und Tritte sind der Benutzung zu entziehen.</w:t>
            </w:r>
          </w:p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Vorgesetzte informieren.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rPr>
          <w:trHeight w:val="405"/>
        </w:trPr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Sofortmaßnahmen am Unfallort, Ersthelfer heranziehen</w:t>
            </w:r>
          </w:p>
          <w:p w:rsidR="00AA16CD" w:rsidRPr="00431DCB" w:rsidRDefault="00AA16C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Unfall melden.</w:t>
            </w:r>
          </w:p>
          <w:p w:rsidR="00E52B05" w:rsidRPr="00E52B05" w:rsidRDefault="00E52B05" w:rsidP="00E52B05">
            <w:pPr>
              <w:spacing w:after="60"/>
              <w:rPr>
                <w:sz w:val="22"/>
                <w:szCs w:val="22"/>
              </w:rPr>
            </w:pP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rPr>
          <w:trHeight w:val="413"/>
        </w:trPr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Reparaturen, Wartungsarbeiten und Inspektionen dürfen nur von hiermit beauftragten Personen durchgeführt werden.</w:t>
            </w:r>
          </w:p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proofErr w:type="spellStart"/>
            <w:r w:rsidRPr="00431DCB">
              <w:rPr>
                <w:sz w:val="20"/>
              </w:rPr>
              <w:t>Leiternbeauftragter</w:t>
            </w:r>
            <w:proofErr w:type="spellEnd"/>
            <w:r w:rsidRPr="00431DCB">
              <w:rPr>
                <w:sz w:val="20"/>
              </w:rPr>
              <w:t>:</w:t>
            </w:r>
            <w:r w:rsidRPr="00431DCB">
              <w:rPr>
                <w:sz w:val="20"/>
              </w:rPr>
              <w:tab/>
              <w:t>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>
      <w:pPr>
        <w:rPr>
          <w:rFonts w:ascii="Times New Roman" w:hAnsi="Times New Roman"/>
        </w:rPr>
      </w:pPr>
    </w:p>
    <w:sectPr w:rsidR="00AA16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A60A53" w:rsidRPr="009B6BE7" w:rsidRDefault="00A60A53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5101-FB_BA_Stehleiter_Version_1-0_191126.docx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21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5"/>
  </w:num>
  <w:num w:numId="23">
    <w:abstractNumId w:val="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26141"/>
    <w:rsid w:val="00214735"/>
    <w:rsid w:val="002A6E61"/>
    <w:rsid w:val="002D4C23"/>
    <w:rsid w:val="003A1A56"/>
    <w:rsid w:val="00431DCB"/>
    <w:rsid w:val="004B5721"/>
    <w:rsid w:val="00532F8D"/>
    <w:rsid w:val="00605F2F"/>
    <w:rsid w:val="006D0DAF"/>
    <w:rsid w:val="00761960"/>
    <w:rsid w:val="008D1DD4"/>
    <w:rsid w:val="008E6CBE"/>
    <w:rsid w:val="00A501C1"/>
    <w:rsid w:val="00A60A53"/>
    <w:rsid w:val="00AA16CD"/>
    <w:rsid w:val="00E256BE"/>
    <w:rsid w:val="00E52B05"/>
    <w:rsid w:val="00E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30D6C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hm.de/fileadmin/_processed_/9/c/csm_W009_Warnung_vor_Biogefaehrdung_1a51b45f9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ghm.de/fileadmin/_processed_/f/1/csm_P003_Keine_offene_Flamme_f04e237beb.jpg" TargetMode="External"/><Relationship Id="rId26" Type="http://schemas.openxmlformats.org/officeDocument/2006/relationships/hyperlink" Target="https://www.bghm.de/fileadmin/_processed_/7/5/csm_M017_Atemschutz_benutzen_6f9c00217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bghm.de/fileadmin/_processed_/c/6/csm_W008_Warnung_vor_Absturzgefahr_056d93edca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bghm.de/fileadmin/_processed_/0/0/csm_P007_Kein_Zutritt_fuer_Personen_mit_Herzschrittmachern_e50e552f36.jpg" TargetMode="External"/><Relationship Id="rId20" Type="http://schemas.openxmlformats.org/officeDocument/2006/relationships/hyperlink" Target="https://www.bghm.de/fileadmin/_processed_/3/7/csm_D-P006_Zutritt_fuer_Unbefugte_verboten_7042d6ebaf.jpg" TargetMode="Externa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bghm.de/fileadmin/_processed_/3/3/csm_M010_Schutzkleidung_benutzen_eb1a81b432.jp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hyperlink" Target="https://www.bghm.de/fileadmin/_processed_/5/8/csm_W018_Warnung_vor_automatischem_Anlauf_f5fe4d3f4d.jpg" TargetMode="External"/><Relationship Id="rId19" Type="http://schemas.openxmlformats.org/officeDocument/2006/relationships/image" Target="media/image7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ghm.de/fileadmin/_processed_/6/9/csm_W005_Warnung_vor_nicht_ionisierender_Strahlung_50cfe4e1cb.jpg" TargetMode="External"/><Relationship Id="rId22" Type="http://schemas.openxmlformats.org/officeDocument/2006/relationships/hyperlink" Target="https://www.bghm.de/fileadmin/_processed_/7/9/csm_M021_Vor_Wartung_oder_Reparatur_freischalten_151bb595a8.jpg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Lang, Manfred - 21640 Personalentwicklung und Gesundheit</cp:lastModifiedBy>
  <cp:revision>3</cp:revision>
  <cp:lastPrinted>1999-04-09T08:00:00Z</cp:lastPrinted>
  <dcterms:created xsi:type="dcterms:W3CDTF">2019-12-12T11:03:00Z</dcterms:created>
  <dcterms:modified xsi:type="dcterms:W3CDTF">2019-12-12T11:05:00Z</dcterms:modified>
</cp:coreProperties>
</file>