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3B4B3A" w:rsidRDefault="000A7B15" w:rsidP="00293FC5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     </w:t>
            </w:r>
            <w:r w:rsidR="00293FC5">
              <w:t xml:space="preserve">                  </w:t>
            </w:r>
            <w:proofErr w:type="spellStart"/>
            <w:r w:rsidR="00293FC5">
              <w:rPr>
                <w:b/>
                <w:sz w:val="28"/>
                <w:szCs w:val="28"/>
              </w:rPr>
              <w:t>Grabverbau</w:t>
            </w:r>
            <w:proofErr w:type="spellEnd"/>
            <w:r w:rsidR="00293FC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293FC5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>Einstürzende Grabwände.</w:t>
            </w:r>
          </w:p>
          <w:p w:rsidR="00293FC5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 xml:space="preserve">Quetschungen oder Verletzungen durch Ein- und Ausbau der </w:t>
            </w:r>
            <w:proofErr w:type="spellStart"/>
            <w:r w:rsidRPr="00293FC5">
              <w:rPr>
                <w:sz w:val="20"/>
              </w:rPr>
              <w:t>Verbauelemente</w:t>
            </w:r>
            <w:proofErr w:type="spellEnd"/>
            <w:r w:rsidRPr="00293FC5">
              <w:rPr>
                <w:sz w:val="20"/>
              </w:rPr>
              <w:t>.</w:t>
            </w:r>
          </w:p>
          <w:p w:rsidR="00293FC5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>Absturz.</w:t>
            </w:r>
          </w:p>
          <w:p w:rsidR="00D079E7" w:rsidRPr="00D079E7" w:rsidRDefault="00D079E7" w:rsidP="00293FC5">
            <w:pPr>
              <w:spacing w:after="60"/>
              <w:ind w:left="508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293FC5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 xml:space="preserve">Abhängig von den Bodenverhältnissen und Belegungstiefe geeignetes </w:t>
            </w:r>
            <w:proofErr w:type="spellStart"/>
            <w:r w:rsidRPr="00293FC5">
              <w:rPr>
                <w:sz w:val="20"/>
              </w:rPr>
              <w:t>Verbaumaterial</w:t>
            </w:r>
            <w:proofErr w:type="spellEnd"/>
            <w:r w:rsidRPr="00293FC5">
              <w:rPr>
                <w:sz w:val="20"/>
              </w:rPr>
              <w:t xml:space="preserve"> in ausreichender Menge auf dem Friedhof bereithalten.</w:t>
            </w:r>
          </w:p>
          <w:p w:rsidR="00293FC5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>Geeignete Körperschutzmittel verwenden (Sicherheitsschuhe, Helm, Arbeitshandschuhe, ggf. Gehörschutz).</w:t>
            </w:r>
          </w:p>
          <w:p w:rsidR="00293FC5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>Gräber sachgerecht verbauen durch oder unter Leitung einer sachkundigen Person.</w:t>
            </w:r>
          </w:p>
          <w:p w:rsidR="00293FC5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>Lastfreien Schutzstreifen von mindestens 60 cm um das Grab freihalten.</w:t>
            </w:r>
          </w:p>
          <w:p w:rsidR="00293FC5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>Aushub ggf. gegen Abrutschen ins Grab bzw. auf den Schutzstreifen sichern.</w:t>
            </w:r>
          </w:p>
          <w:p w:rsidR="00293FC5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>In standfesten Böden, bis zu einer Aushubtiefe von 1,7</w:t>
            </w:r>
            <w:r>
              <w:rPr>
                <w:sz w:val="20"/>
              </w:rPr>
              <w:t xml:space="preserve">5 Metern, Saumbohlen allseitig, </w:t>
            </w:r>
            <w:r w:rsidRPr="00293FC5">
              <w:rPr>
                <w:sz w:val="20"/>
              </w:rPr>
              <w:t>durchgehend und lückenlos einbauen.</w:t>
            </w:r>
          </w:p>
          <w:p w:rsidR="00293FC5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>In nicht standfesten Böden und bei Gräbern über 1,75 Metern Aushubtiefe allseitigen, durchgehenden und lückenlosen Verbau einbringen.</w:t>
            </w:r>
          </w:p>
          <w:p w:rsidR="00293FC5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>Der Verbau hat einen Überstand von 5 cm über die Grabkante.</w:t>
            </w:r>
          </w:p>
          <w:p w:rsidR="00293FC5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>Auslegen von sicher aufliegenden, trittsicheren Beerdigungsbohlen (z. B. Profilroste) mit einer</w:t>
            </w:r>
            <w:r>
              <w:rPr>
                <w:sz w:val="20"/>
              </w:rPr>
              <w:t xml:space="preserve"> </w:t>
            </w:r>
            <w:r w:rsidRPr="00293FC5">
              <w:rPr>
                <w:sz w:val="20"/>
              </w:rPr>
              <w:t>Mindestbreite von 40 cm (bei schriftlicher Ausnahmegenehmigung der Gartenbau-BG 30 cm).</w:t>
            </w:r>
          </w:p>
          <w:p w:rsidR="00293FC5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>Sichern des offenen Grabes durch Abdeckung gegen das Hineinstürzen von Personen, im Anschluss an die Ausschachtungsarbeiten.</w:t>
            </w:r>
          </w:p>
          <w:p w:rsidR="00293FC5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>Bei nicht standfesten Böden sowie bei Gräbern über 1,75 Metern Aushubtiefe muss sich eine</w:t>
            </w:r>
            <w:r>
              <w:rPr>
                <w:sz w:val="20"/>
              </w:rPr>
              <w:t xml:space="preserve"> </w:t>
            </w:r>
            <w:r w:rsidRPr="00293FC5">
              <w:rPr>
                <w:sz w:val="20"/>
              </w:rPr>
              <w:t>zweite Person in Sichtnähe befinden, die im Gefahrfall Hilfe leisten kann.</w:t>
            </w:r>
          </w:p>
          <w:p w:rsidR="00293FC5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 xml:space="preserve">Bereitstellung einer geeigneten Anlegeleiter mit einem Überstand von mindestens 1,0 Meter über </w:t>
            </w:r>
            <w:proofErr w:type="spellStart"/>
            <w:r w:rsidRPr="00293FC5">
              <w:rPr>
                <w:sz w:val="20"/>
              </w:rPr>
              <w:t>Grabrand</w:t>
            </w:r>
            <w:proofErr w:type="spellEnd"/>
            <w:r w:rsidRPr="00293FC5">
              <w:rPr>
                <w:sz w:val="20"/>
              </w:rPr>
              <w:t>.</w:t>
            </w:r>
          </w:p>
          <w:p w:rsidR="00293FC5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>Bei Auswahl und Benutzung von Holzbohlen ist die DIN 4074 (Sortierklassen für Bauholz) zu</w:t>
            </w:r>
            <w:r>
              <w:rPr>
                <w:sz w:val="20"/>
              </w:rPr>
              <w:t xml:space="preserve"> </w:t>
            </w:r>
            <w:r w:rsidRPr="00293FC5">
              <w:rPr>
                <w:sz w:val="20"/>
              </w:rPr>
              <w:t>beachten. Die Mindeststärke von Bohlen von 5 cm wird eingehalten.</w:t>
            </w:r>
          </w:p>
          <w:p w:rsidR="00D079E7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>Beim Verfüllen eines Grabes sind die Aussteifungen erst zu entfernen, wenn sie durch das</w:t>
            </w:r>
            <w:r>
              <w:rPr>
                <w:sz w:val="20"/>
              </w:rPr>
              <w:t xml:space="preserve"> </w:t>
            </w:r>
            <w:r w:rsidRPr="00293FC5">
              <w:rPr>
                <w:sz w:val="20"/>
              </w:rPr>
              <w:t>Verfüllen entbehrlich geworden sind.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293FC5" w:rsidRPr="00293FC5" w:rsidRDefault="007578E8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 xml:space="preserve"> </w:t>
            </w:r>
            <w:r w:rsidR="00293FC5" w:rsidRPr="00293FC5">
              <w:rPr>
                <w:sz w:val="20"/>
              </w:rPr>
              <w:t>Bei Gefahr Arbeiten sofort einstellen und das Grab sicher und schnell verlassen.</w:t>
            </w:r>
          </w:p>
          <w:p w:rsidR="00293FC5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>Betreten eines eingestürzten Bereiches nur bei zusätzlichen Sicherungsmaßnahmen.</w:t>
            </w:r>
          </w:p>
          <w:p w:rsidR="00D079E7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>Unfallstelle absperren.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293FC5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>Sofortmaßnahmen am Unfallort einleiten.</w:t>
            </w:r>
          </w:p>
          <w:p w:rsidR="00293FC5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>Rettungswagen/Arzt rufen.</w:t>
            </w:r>
          </w:p>
          <w:p w:rsidR="00D079E7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>Vorgesetzte bzw. Friedhofsleitung informieren.</w:t>
            </w: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bookmarkStart w:id="0" w:name="_GoBack"/>
            <w:bookmarkEnd w:id="0"/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lastRenderedPageBreak/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293FC5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 xml:space="preserve">Regelmäßig die Funktion und Vollständigkeit der </w:t>
            </w:r>
            <w:proofErr w:type="spellStart"/>
            <w:r w:rsidRPr="00293FC5">
              <w:rPr>
                <w:sz w:val="20"/>
              </w:rPr>
              <w:t>Verbaumaterialien</w:t>
            </w:r>
            <w:proofErr w:type="spellEnd"/>
            <w:r w:rsidRPr="00293FC5">
              <w:rPr>
                <w:sz w:val="20"/>
              </w:rPr>
              <w:t xml:space="preserve"> überprüfen.</w:t>
            </w:r>
          </w:p>
          <w:p w:rsidR="00293FC5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93FC5">
              <w:rPr>
                <w:sz w:val="20"/>
              </w:rPr>
              <w:t>Reparaturen nur von Sachkundigen (befähigter Person) durchführen lassen.</w:t>
            </w:r>
          </w:p>
          <w:p w:rsidR="00D079E7" w:rsidRPr="00293FC5" w:rsidRDefault="00293FC5" w:rsidP="00293FC5">
            <w:pPr>
              <w:numPr>
                <w:ilvl w:val="0"/>
                <w:numId w:val="5"/>
              </w:numPr>
              <w:spacing w:after="60"/>
              <w:ind w:left="508" w:hanging="283"/>
            </w:pPr>
            <w:r w:rsidRPr="00293FC5">
              <w:rPr>
                <w:sz w:val="20"/>
              </w:rPr>
              <w:t>Zur Wartung und Instandhaltung die Betriebsanleitung des Herstellers beachten.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footerReference w:type="default" r:id="rId10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3A" w:rsidRDefault="003B4B3A" w:rsidP="003B4B3A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293FC5">
      <w:rPr>
        <w:noProof/>
        <w:sz w:val="18"/>
      </w:rPr>
      <w:t>5407-FB_BA_Grabverbau_Version_1.</w:t>
    </w:r>
    <w:r>
      <w:rPr>
        <w:noProof/>
        <w:sz w:val="18"/>
      </w:rPr>
      <w:t>0_</w:t>
    </w:r>
    <w:r w:rsidR="00293FC5">
      <w:rPr>
        <w:noProof/>
        <w:sz w:val="18"/>
      </w:rPr>
      <w:t>2020-11-23</w:t>
    </w:r>
    <w:r>
      <w:rPr>
        <w:noProof/>
        <w:sz w:val="18"/>
      </w:rPr>
      <w:t>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A1581E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705FB7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E390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410CE0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BC546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4D3505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10" w15:restartNumberingAfterBreak="0">
    <w:nsid w:val="443F5D9E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B456D37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75A6472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753B53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0184258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99658F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8"/>
  </w:num>
  <w:num w:numId="5">
    <w:abstractNumId w:val="3"/>
  </w:num>
  <w:num w:numId="6">
    <w:abstractNumId w:val="9"/>
  </w:num>
  <w:num w:numId="7">
    <w:abstractNumId w:val="4"/>
  </w:num>
  <w:num w:numId="8">
    <w:abstractNumId w:val="17"/>
  </w:num>
  <w:num w:numId="9">
    <w:abstractNumId w:val="15"/>
  </w:num>
  <w:num w:numId="10">
    <w:abstractNumId w:val="14"/>
  </w:num>
  <w:num w:numId="11">
    <w:abstractNumId w:val="7"/>
  </w:num>
  <w:num w:numId="12">
    <w:abstractNumId w:val="12"/>
  </w:num>
  <w:num w:numId="13">
    <w:abstractNumId w:val="2"/>
  </w:num>
  <w:num w:numId="14">
    <w:abstractNumId w:val="6"/>
  </w:num>
  <w:num w:numId="15">
    <w:abstractNumId w:val="1"/>
  </w:num>
  <w:num w:numId="16">
    <w:abstractNumId w:val="10"/>
  </w:num>
  <w:num w:numId="17">
    <w:abstractNumId w:val="8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93FC5"/>
    <w:rsid w:val="002D0A74"/>
    <w:rsid w:val="00326DFA"/>
    <w:rsid w:val="003B4B3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B53416"/>
    <w:rsid w:val="00B67950"/>
    <w:rsid w:val="00B97AA8"/>
    <w:rsid w:val="00D079E7"/>
    <w:rsid w:val="00D24D60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4B5A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2020-11-23T12:05:00Z</dcterms:created>
  <dcterms:modified xsi:type="dcterms:W3CDTF">2020-11-23T12:05:00Z</dcterms:modified>
</cp:coreProperties>
</file>