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FA1B72" w:rsidRDefault="00FA1B72">
      <w:pPr>
        <w:rPr>
          <w:b/>
          <w:sz w:val="28"/>
        </w:rPr>
      </w:pPr>
      <w:r w:rsidRPr="00FA1B72">
        <w:rPr>
          <w:b/>
          <w:sz w:val="28"/>
        </w:rPr>
        <w:t>Kochen ohne Abfall</w:t>
      </w:r>
    </w:p>
    <w:p w:rsidR="00FA1B72" w:rsidRDefault="00FA1B72"/>
    <w:p w:rsidR="00FA1B72" w:rsidRDefault="00FA1B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4667250</wp:posOffset>
                </wp:positionV>
                <wp:extent cx="826135" cy="247015"/>
                <wp:effectExtent l="4445" t="2540" r="762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3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72" w:rsidRPr="00E86EE0" w:rsidRDefault="00FA1B72" w:rsidP="00FA1B72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7.5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" fillcolor="#f8f8f8" stroked="f">
                <v:fill opacity="24158f"/>
                <v:textbox>
                  <w:txbxContent>
                    <w:p w:rsidR="00FA1B72" w:rsidRPr="00E86EE0" w:rsidRDefault="00FA1B72" w:rsidP="00FA1B72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49326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s-g3d3c4b294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72" w:rsidRDefault="00FA1B72"/>
    <w:p w:rsidR="00FA1B72" w:rsidRPr="00FA1B72" w:rsidRDefault="00FA1B72" w:rsidP="00FA1B72">
      <w:r w:rsidRPr="00FA1B72">
        <w:t>Beim Kochen entsteht oft ziemlich viel Bioabfall. Einiges davon ist muss gar nicht weggeschmissen werden und es können noch leckere Gerichte damit gemacht werden. Hier ein paar Beispiele:</w:t>
      </w:r>
    </w:p>
    <w:p w:rsidR="00FA1B72" w:rsidRPr="00FA1B72" w:rsidRDefault="00FA1B72" w:rsidP="00FA1B72">
      <w:pPr>
        <w:numPr>
          <w:ilvl w:val="0"/>
          <w:numId w:val="1"/>
        </w:numPr>
      </w:pPr>
      <w:r w:rsidRPr="00FA1B72">
        <w:t>Karotten und Kartoffeln schmeckt auch mit Schale super z.B. in Suppe, Salat, Gemüsegerichte.</w:t>
      </w:r>
    </w:p>
    <w:p w:rsidR="00FA1B72" w:rsidRPr="00FA1B72" w:rsidRDefault="00FA1B72" w:rsidP="00FA1B72">
      <w:pPr>
        <w:numPr>
          <w:ilvl w:val="0"/>
          <w:numId w:val="1"/>
        </w:numPr>
      </w:pPr>
      <w:r w:rsidRPr="00FA1B72">
        <w:t>Sofern die Schale doch ab muss, können diese mit etwas Salz, Pfeffer, Gewürzen und Olivenöl im Ofen zu Gemüsechips gebacken werden. Lecker ist auch die Schalen von Rote Beete.</w:t>
      </w:r>
    </w:p>
    <w:p w:rsidR="00FA1B72" w:rsidRPr="00FA1B72" w:rsidRDefault="00FA1B72" w:rsidP="00FA1B72">
      <w:pPr>
        <w:numPr>
          <w:ilvl w:val="0"/>
          <w:numId w:val="1"/>
        </w:numPr>
      </w:pPr>
      <w:r w:rsidRPr="00FA1B72">
        <w:t>Das Grün von Kohlrabi, Karotten, Radieschen und Roter Beete kann wunderbar noch weiter verwendet werden z.B. im Salat, zu Pesto oder in der Pfanne gedünstet.</w:t>
      </w:r>
    </w:p>
    <w:p w:rsidR="00FA1B72" w:rsidRPr="00FA1B72" w:rsidRDefault="00FA1B72" w:rsidP="00FA1B72">
      <w:pPr>
        <w:numPr>
          <w:ilvl w:val="0"/>
          <w:numId w:val="1"/>
        </w:numPr>
      </w:pPr>
      <w:r w:rsidRPr="00FA1B72">
        <w:t>Altes und hart gewordenes Brot ist wieder als Semmelbrösel, Semmelknödel und Croutons genießbar.</w:t>
      </w:r>
    </w:p>
    <w:p w:rsidR="00FA1B72" w:rsidRPr="00FA1B72" w:rsidRDefault="00FA1B72" w:rsidP="00FA1B72">
      <w:pPr>
        <w:numPr>
          <w:ilvl w:val="0"/>
          <w:numId w:val="1"/>
        </w:numPr>
      </w:pPr>
      <w:r w:rsidRPr="00FA1B72">
        <w:t>Schalen von Zitrusfrüchten wie Orangen und Zitronen trocknen lassen und mit heißen Wasser für einen fruchtigen Tee aufgießen.</w:t>
      </w:r>
    </w:p>
    <w:p w:rsidR="00FA1B72" w:rsidRDefault="00FA1B72">
      <w:bookmarkStart w:id="0" w:name="_GoBack"/>
      <w:bookmarkEnd w:id="0"/>
    </w:p>
    <w:sectPr w:rsidR="00FA1B72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658"/>
    <w:multiLevelType w:val="multilevel"/>
    <w:tmpl w:val="E0C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72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8f8f8"/>
    </o:shapedefaults>
    <o:shapelayout v:ext="edit">
      <o:idmap v:ext="edit" data="1"/>
    </o:shapelayout>
  </w:shapeDefaults>
  <w:decimalSymbol w:val=","/>
  <w:listSeparator w:val=";"/>
  <w14:docId w14:val="1111A51C"/>
  <w15:chartTrackingRefBased/>
  <w15:docId w15:val="{83726AEB-7F3B-4A67-B494-FDF0630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>ECKD Service GmbH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2022-09-28T10:00:00Z</dcterms:created>
  <dcterms:modified xsi:type="dcterms:W3CDTF">2022-09-28T10:05:00Z</dcterms:modified>
</cp:coreProperties>
</file>